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0BF7" w14:textId="77777777" w:rsidR="00F2735D" w:rsidRDefault="00F2735D" w:rsidP="00F2735D">
      <w:pPr>
        <w:pStyle w:val="Title"/>
        <w:spacing w:before="240" w:line="276" w:lineRule="auto"/>
        <w:ind w:hanging="360"/>
        <w:jc w:val="right"/>
        <w:rPr>
          <w:rFonts w:ascii="Times New Roman" w:hAnsi="Times New Roman"/>
          <w:sz w:val="22"/>
          <w:szCs w:val="22"/>
          <w:u w:val="none"/>
        </w:rPr>
      </w:pPr>
      <w:r>
        <w:rPr>
          <w:rFonts w:ascii="Times New Roman" w:hAnsi="Times New Roman"/>
          <w:noProof/>
          <w:sz w:val="22"/>
          <w:szCs w:val="22"/>
        </w:rPr>
        <w:drawing>
          <wp:anchor distT="0" distB="0" distL="114300" distR="114300" simplePos="0" relativeHeight="251660288" behindDoc="0" locked="0" layoutInCell="1" allowOverlap="1" wp14:anchorId="73502DED" wp14:editId="65FECFD0">
            <wp:simplePos x="0" y="0"/>
            <wp:positionH relativeFrom="column">
              <wp:posOffset>2024405</wp:posOffset>
            </wp:positionH>
            <wp:positionV relativeFrom="paragraph">
              <wp:posOffset>15519</wp:posOffset>
            </wp:positionV>
            <wp:extent cx="1566545" cy="445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DC62A" w14:textId="77777777" w:rsidR="00672315" w:rsidRPr="006C5FEA" w:rsidRDefault="00672315" w:rsidP="00F2735D">
      <w:pPr>
        <w:pStyle w:val="Title"/>
        <w:spacing w:before="240" w:line="276" w:lineRule="auto"/>
        <w:ind w:hanging="360"/>
        <w:rPr>
          <w:rFonts w:cs="Arial"/>
          <w:sz w:val="22"/>
          <w:szCs w:val="22"/>
          <w:u w:val="none"/>
        </w:rPr>
      </w:pPr>
      <w:bookmarkStart w:id="0" w:name="_DV_M0"/>
      <w:bookmarkStart w:id="1" w:name="_DV_M1"/>
      <w:bookmarkEnd w:id="0"/>
      <w:bookmarkEnd w:id="1"/>
      <w:r w:rsidRPr="006C5FEA">
        <w:rPr>
          <w:rFonts w:cs="Arial"/>
          <w:sz w:val="22"/>
          <w:szCs w:val="22"/>
          <w:u w:val="none"/>
        </w:rPr>
        <w:t>Board of Directors</w:t>
      </w:r>
    </w:p>
    <w:p w14:paraId="64082561" w14:textId="77777777" w:rsidR="00175FDC" w:rsidRPr="006C5FEA" w:rsidRDefault="00175FDC" w:rsidP="00154593">
      <w:pPr>
        <w:pStyle w:val="Title"/>
        <w:spacing w:line="360" w:lineRule="auto"/>
        <w:ind w:hanging="360"/>
        <w:rPr>
          <w:rFonts w:cs="Arial"/>
          <w:sz w:val="22"/>
          <w:szCs w:val="22"/>
        </w:rPr>
      </w:pPr>
      <w:r w:rsidRPr="006C5FEA">
        <w:rPr>
          <w:rFonts w:cs="Arial"/>
          <w:sz w:val="22"/>
          <w:szCs w:val="22"/>
        </w:rPr>
        <w:t>Nominating and Governance Committee Charter</w:t>
      </w:r>
    </w:p>
    <w:p w14:paraId="15DEFE75" w14:textId="7177BFEB" w:rsidR="00175FDC" w:rsidRPr="00F630EB" w:rsidRDefault="00175FDC" w:rsidP="00F630EB">
      <w:pPr>
        <w:spacing w:line="276" w:lineRule="auto"/>
        <w:jc w:val="center"/>
        <w:rPr>
          <w:rFonts w:cs="Arial"/>
          <w:b/>
          <w:color w:val="0070C0"/>
          <w:sz w:val="22"/>
          <w:szCs w:val="22"/>
        </w:rPr>
      </w:pPr>
      <w:bookmarkStart w:id="2" w:name="_DV_M2"/>
      <w:bookmarkEnd w:id="2"/>
      <w:r w:rsidRPr="006C5FEA">
        <w:rPr>
          <w:rFonts w:cs="Arial"/>
          <w:b/>
          <w:color w:val="0070C0"/>
          <w:sz w:val="22"/>
          <w:szCs w:val="22"/>
        </w:rPr>
        <w:t xml:space="preserve">(Last approved </w:t>
      </w:r>
      <w:bookmarkStart w:id="3" w:name="_DV_M3"/>
      <w:bookmarkEnd w:id="3"/>
      <w:r w:rsidR="00616121" w:rsidRPr="006C5FEA">
        <w:rPr>
          <w:rFonts w:cs="Arial"/>
          <w:b/>
          <w:color w:val="0070C0"/>
          <w:sz w:val="22"/>
          <w:szCs w:val="22"/>
        </w:rPr>
        <w:t xml:space="preserve">on </w:t>
      </w:r>
      <w:r w:rsidR="00F53347">
        <w:rPr>
          <w:rFonts w:cs="Arial"/>
          <w:b/>
          <w:color w:val="0070C0"/>
          <w:sz w:val="22"/>
          <w:szCs w:val="22"/>
        </w:rPr>
        <w:t>July 13</w:t>
      </w:r>
      <w:r w:rsidR="007F696A" w:rsidRPr="006C5FEA">
        <w:rPr>
          <w:rFonts w:cs="Arial"/>
          <w:b/>
          <w:color w:val="0070C0"/>
          <w:sz w:val="22"/>
          <w:szCs w:val="22"/>
        </w:rPr>
        <w:t>, 2020</w:t>
      </w:r>
      <w:r w:rsidRPr="006C5FEA">
        <w:rPr>
          <w:rFonts w:cs="Arial"/>
          <w:b/>
          <w:color w:val="0070C0"/>
          <w:sz w:val="22"/>
          <w:szCs w:val="22"/>
        </w:rPr>
        <w:t>)</w:t>
      </w:r>
    </w:p>
    <w:p w14:paraId="26D48B59" w14:textId="77777777" w:rsidR="00F2735D" w:rsidRPr="006C5FEA" w:rsidRDefault="00F2735D" w:rsidP="008A321B">
      <w:pPr>
        <w:rPr>
          <w:rFonts w:cs="Arial"/>
          <w:color w:val="000000"/>
          <w:sz w:val="22"/>
          <w:szCs w:val="22"/>
        </w:rPr>
      </w:pPr>
    </w:p>
    <w:p w14:paraId="42F29BB1" w14:textId="77777777" w:rsidR="00175FDC" w:rsidRPr="006C5FEA" w:rsidRDefault="00175FDC" w:rsidP="00154593">
      <w:pPr>
        <w:pStyle w:val="Heading1"/>
        <w:spacing w:line="360" w:lineRule="auto"/>
        <w:rPr>
          <w:rFonts w:cs="Arial"/>
          <w:color w:val="0070C0"/>
          <w:sz w:val="22"/>
          <w:szCs w:val="22"/>
          <w:u w:val="single"/>
        </w:rPr>
      </w:pPr>
      <w:bookmarkStart w:id="4" w:name="_DV_M4"/>
      <w:bookmarkEnd w:id="4"/>
      <w:r w:rsidRPr="006C5FEA">
        <w:rPr>
          <w:rFonts w:cs="Arial"/>
          <w:color w:val="0070C0"/>
          <w:sz w:val="22"/>
          <w:szCs w:val="22"/>
          <w:u w:val="single"/>
        </w:rPr>
        <w:t>Purpose</w:t>
      </w:r>
    </w:p>
    <w:p w14:paraId="704B9E47" w14:textId="77777777" w:rsidR="00175FDC" w:rsidRPr="006C5FEA" w:rsidRDefault="00175FDC">
      <w:pPr>
        <w:jc w:val="both"/>
        <w:rPr>
          <w:rFonts w:cs="Arial"/>
          <w:b/>
          <w:i/>
          <w:color w:val="000000"/>
          <w:sz w:val="22"/>
          <w:szCs w:val="22"/>
        </w:rPr>
      </w:pPr>
      <w:bookmarkStart w:id="5" w:name="_DV_M5"/>
      <w:bookmarkEnd w:id="5"/>
      <w:r w:rsidRPr="006C5FEA">
        <w:rPr>
          <w:rFonts w:cs="Arial"/>
          <w:color w:val="000000"/>
          <w:sz w:val="22"/>
          <w:szCs w:val="22"/>
        </w:rPr>
        <w:t xml:space="preserve">The Nominating and Governance Committee is appointed by the Board to assist the Board in selecting qualified individuals to serve as Board and Board Committee members and to advise the Board concerning corporate governance matters.  In carrying out its purpose, the Nominating and Governance Committee shall (1) identify individuals qualified to become Board members and to serve on Board committees, </w:t>
      </w:r>
      <w:r w:rsidR="00E82392" w:rsidRPr="006C5FEA">
        <w:rPr>
          <w:rFonts w:cs="Arial"/>
          <w:color w:val="000000"/>
          <w:sz w:val="22"/>
          <w:szCs w:val="22"/>
        </w:rPr>
        <w:t xml:space="preserve">(2) </w:t>
      </w:r>
      <w:r w:rsidRPr="006C5FEA">
        <w:rPr>
          <w:rFonts w:cs="Arial"/>
          <w:color w:val="000000"/>
          <w:sz w:val="22"/>
          <w:szCs w:val="22"/>
        </w:rPr>
        <w:t>recommend to the Board the director nominees for election to the Board, (</w:t>
      </w:r>
      <w:r w:rsidR="00A72132" w:rsidRPr="006C5FEA">
        <w:rPr>
          <w:rFonts w:cs="Arial"/>
          <w:color w:val="000000"/>
          <w:sz w:val="22"/>
          <w:szCs w:val="22"/>
        </w:rPr>
        <w:t>3</w:t>
      </w:r>
      <w:r w:rsidRPr="006C5FEA">
        <w:rPr>
          <w:rFonts w:cs="Arial"/>
          <w:color w:val="000000"/>
          <w:sz w:val="22"/>
          <w:szCs w:val="22"/>
        </w:rPr>
        <w:t>)</w:t>
      </w:r>
      <w:r w:rsidR="00A72132" w:rsidRPr="006C5FEA">
        <w:rPr>
          <w:rFonts w:cs="Arial"/>
          <w:color w:val="000000"/>
          <w:sz w:val="22"/>
          <w:szCs w:val="22"/>
        </w:rPr>
        <w:t xml:space="preserve"> advise the Board concerning appropriate composition of the Board and </w:t>
      </w:r>
      <w:r w:rsidRPr="006C5FEA">
        <w:rPr>
          <w:rFonts w:cs="Arial"/>
          <w:color w:val="000000"/>
          <w:sz w:val="22"/>
          <w:szCs w:val="22"/>
        </w:rPr>
        <w:t xml:space="preserve">Board committees, </w:t>
      </w:r>
      <w:bookmarkStart w:id="6" w:name="_DV_M6"/>
      <w:bookmarkEnd w:id="6"/>
      <w:r w:rsidRPr="006C5FEA">
        <w:rPr>
          <w:rFonts w:cs="Arial"/>
          <w:color w:val="000000"/>
          <w:sz w:val="22"/>
          <w:szCs w:val="22"/>
        </w:rPr>
        <w:t>(</w:t>
      </w:r>
      <w:r w:rsidR="00A72132" w:rsidRPr="006C5FEA">
        <w:rPr>
          <w:rFonts w:cs="Arial"/>
          <w:color w:val="000000"/>
          <w:sz w:val="22"/>
          <w:szCs w:val="22"/>
        </w:rPr>
        <w:t>4</w:t>
      </w:r>
      <w:r w:rsidRPr="006C5FEA">
        <w:rPr>
          <w:rFonts w:cs="Arial"/>
          <w:color w:val="000000"/>
          <w:sz w:val="22"/>
          <w:szCs w:val="22"/>
        </w:rPr>
        <w:t xml:space="preserve">) develop and recommend to the Board the Corporate </w:t>
      </w:r>
      <w:r w:rsidRPr="006C5FEA">
        <w:rPr>
          <w:rFonts w:cs="Arial"/>
          <w:sz w:val="22"/>
          <w:szCs w:val="22"/>
        </w:rPr>
        <w:t>Governance Guidelines applicable to the Company,</w:t>
      </w:r>
      <w:r w:rsidR="00A72132" w:rsidRPr="006C5FEA">
        <w:rPr>
          <w:rFonts w:cs="Arial"/>
          <w:sz w:val="22"/>
          <w:szCs w:val="22"/>
        </w:rPr>
        <w:t xml:space="preserve"> (5) review and resolve conflicts of interest</w:t>
      </w:r>
      <w:r w:rsidRPr="006C5FEA">
        <w:rPr>
          <w:rFonts w:cs="Arial"/>
          <w:sz w:val="22"/>
          <w:szCs w:val="22"/>
        </w:rPr>
        <w:t xml:space="preserve"> and (</w:t>
      </w:r>
      <w:r w:rsidR="00A72132" w:rsidRPr="006C5FEA">
        <w:rPr>
          <w:rFonts w:cs="Arial"/>
          <w:sz w:val="22"/>
          <w:szCs w:val="22"/>
        </w:rPr>
        <w:t>6</w:t>
      </w:r>
      <w:r w:rsidRPr="006C5FEA">
        <w:rPr>
          <w:rFonts w:cs="Arial"/>
          <w:sz w:val="22"/>
          <w:szCs w:val="22"/>
        </w:rPr>
        <w:t>) oversee the performance evaluation of the Board</w:t>
      </w:r>
      <w:bookmarkStart w:id="7" w:name="_DV_C8"/>
      <w:r w:rsidR="00695C65" w:rsidRPr="006C5FEA">
        <w:rPr>
          <w:rFonts w:cs="Arial"/>
          <w:sz w:val="22"/>
          <w:szCs w:val="22"/>
        </w:rPr>
        <w:t xml:space="preserve"> and </w:t>
      </w:r>
      <w:r w:rsidRPr="006C5FEA">
        <w:rPr>
          <w:rStyle w:val="DeltaViewInsertion"/>
          <w:rFonts w:cs="Arial"/>
          <w:color w:val="auto"/>
          <w:sz w:val="22"/>
          <w:szCs w:val="22"/>
          <w:u w:val="none"/>
        </w:rPr>
        <w:t>the</w:t>
      </w:r>
      <w:bookmarkStart w:id="8" w:name="_DV_M7"/>
      <w:bookmarkEnd w:id="7"/>
      <w:bookmarkEnd w:id="8"/>
      <w:r w:rsidRPr="006C5FEA">
        <w:rPr>
          <w:rFonts w:cs="Arial"/>
          <w:sz w:val="22"/>
          <w:szCs w:val="22"/>
        </w:rPr>
        <w:t xml:space="preserve"> C</w:t>
      </w:r>
      <w:r w:rsidR="00154593" w:rsidRPr="006C5FEA">
        <w:rPr>
          <w:rFonts w:cs="Arial"/>
          <w:sz w:val="22"/>
          <w:szCs w:val="22"/>
        </w:rPr>
        <w:t xml:space="preserve">hief Executive Officer. </w:t>
      </w:r>
    </w:p>
    <w:p w14:paraId="200406DA" w14:textId="77777777" w:rsidR="00046691" w:rsidRPr="006C5FEA" w:rsidRDefault="00046691">
      <w:pPr>
        <w:pStyle w:val="Heading1"/>
        <w:rPr>
          <w:rFonts w:cs="Arial"/>
          <w:b w:val="0"/>
          <w:color w:val="000000"/>
          <w:sz w:val="22"/>
          <w:szCs w:val="22"/>
          <w:u w:val="single"/>
        </w:rPr>
      </w:pPr>
      <w:bookmarkStart w:id="9" w:name="_DV_M10"/>
      <w:bookmarkEnd w:id="9"/>
    </w:p>
    <w:p w14:paraId="558792D0" w14:textId="77777777" w:rsidR="00175FDC" w:rsidRPr="006C5FEA" w:rsidRDefault="00175FDC" w:rsidP="00154593">
      <w:pPr>
        <w:pStyle w:val="Heading1"/>
        <w:spacing w:after="120"/>
        <w:rPr>
          <w:rFonts w:cs="Arial"/>
          <w:color w:val="0070C0"/>
          <w:sz w:val="22"/>
          <w:szCs w:val="22"/>
          <w:u w:val="single"/>
        </w:rPr>
      </w:pPr>
      <w:r w:rsidRPr="006C5FEA">
        <w:rPr>
          <w:rFonts w:cs="Arial"/>
          <w:color w:val="0070C0"/>
          <w:sz w:val="22"/>
          <w:szCs w:val="22"/>
          <w:u w:val="single"/>
        </w:rPr>
        <w:t>Organization</w:t>
      </w:r>
    </w:p>
    <w:p w14:paraId="4D18298D" w14:textId="77777777" w:rsidR="0018376B" w:rsidRPr="006C5FEA" w:rsidRDefault="00175FDC">
      <w:pPr>
        <w:jc w:val="both"/>
        <w:rPr>
          <w:rFonts w:cs="Arial"/>
          <w:color w:val="000000"/>
          <w:sz w:val="22"/>
          <w:szCs w:val="22"/>
        </w:rPr>
      </w:pPr>
      <w:bookmarkStart w:id="10" w:name="_DV_M11"/>
      <w:bookmarkEnd w:id="10"/>
      <w:r w:rsidRPr="006C5FEA">
        <w:rPr>
          <w:rFonts w:cs="Arial"/>
          <w:color w:val="000000"/>
          <w:sz w:val="22"/>
          <w:szCs w:val="22"/>
        </w:rPr>
        <w:t>The Nominating and Governance Committee shall be comprised of no fewer than three members</w:t>
      </w:r>
      <w:r w:rsidR="00046DDF" w:rsidRPr="006C5FEA">
        <w:rPr>
          <w:rFonts w:cs="Arial"/>
          <w:color w:val="000000"/>
          <w:sz w:val="22"/>
          <w:szCs w:val="22"/>
        </w:rPr>
        <w:t xml:space="preserve"> of the </w:t>
      </w:r>
      <w:r w:rsidR="00D17E85" w:rsidRPr="006C5FEA">
        <w:rPr>
          <w:rFonts w:cs="Arial"/>
          <w:color w:val="000000"/>
          <w:sz w:val="22"/>
          <w:szCs w:val="22"/>
        </w:rPr>
        <w:t>Board</w:t>
      </w:r>
      <w:r w:rsidRPr="006C5FEA">
        <w:rPr>
          <w:rFonts w:cs="Arial"/>
          <w:color w:val="000000"/>
          <w:sz w:val="22"/>
          <w:szCs w:val="22"/>
        </w:rPr>
        <w:t xml:space="preserve">.  Each member of the Nominating and Governance Committee shall satisfy the independence requirements of the New York Stock Exchange and applicable SEC regulations.  </w:t>
      </w:r>
    </w:p>
    <w:p w14:paraId="32FEE6F5" w14:textId="77777777" w:rsidR="0018376B" w:rsidRPr="006C5FEA" w:rsidRDefault="0018376B">
      <w:pPr>
        <w:jc w:val="both"/>
        <w:rPr>
          <w:rFonts w:cs="Arial"/>
          <w:color w:val="000000"/>
          <w:sz w:val="22"/>
          <w:szCs w:val="22"/>
        </w:rPr>
      </w:pPr>
    </w:p>
    <w:p w14:paraId="77EF0B95" w14:textId="77777777" w:rsidR="0018376B" w:rsidRPr="006C5FEA" w:rsidRDefault="00175FDC">
      <w:pPr>
        <w:jc w:val="both"/>
        <w:rPr>
          <w:rFonts w:cs="Arial"/>
          <w:color w:val="000000"/>
          <w:sz w:val="22"/>
          <w:szCs w:val="22"/>
        </w:rPr>
      </w:pPr>
      <w:r w:rsidRPr="006C5FEA">
        <w:rPr>
          <w:rFonts w:cs="Arial"/>
          <w:color w:val="000000"/>
          <w:sz w:val="22"/>
          <w:szCs w:val="22"/>
        </w:rPr>
        <w:t>The Board shall appoint the members of the Nomi</w:t>
      </w:r>
      <w:r w:rsidR="003C77D3" w:rsidRPr="006C5FEA">
        <w:rPr>
          <w:rFonts w:cs="Arial"/>
          <w:color w:val="000000"/>
          <w:sz w:val="22"/>
          <w:szCs w:val="22"/>
        </w:rPr>
        <w:t>nating and Governance Committee</w:t>
      </w:r>
      <w:r w:rsidRPr="006C5FEA">
        <w:rPr>
          <w:rFonts w:cs="Arial"/>
          <w:color w:val="000000"/>
          <w:sz w:val="22"/>
          <w:szCs w:val="22"/>
        </w:rPr>
        <w:t xml:space="preserve"> and its </w:t>
      </w:r>
      <w:r w:rsidR="00A72132" w:rsidRPr="006C5FEA">
        <w:rPr>
          <w:rFonts w:cs="Arial"/>
          <w:color w:val="000000"/>
          <w:sz w:val="22"/>
          <w:szCs w:val="22"/>
        </w:rPr>
        <w:t>Chairman</w:t>
      </w:r>
      <w:r w:rsidRPr="006C5FEA">
        <w:rPr>
          <w:rFonts w:cs="Arial"/>
          <w:color w:val="000000"/>
          <w:sz w:val="22"/>
          <w:szCs w:val="22"/>
        </w:rPr>
        <w:t>.  The Board may, at any time, change the membership of the Nominating and Governance Committee and fill vacancies, subject to such new member(s) satisfying the independence requirements established by the New York Stock Exchange</w:t>
      </w:r>
      <w:r w:rsidR="0018376B" w:rsidRPr="006C5FEA">
        <w:rPr>
          <w:rFonts w:cs="Arial"/>
          <w:color w:val="000000"/>
          <w:sz w:val="22"/>
          <w:szCs w:val="22"/>
        </w:rPr>
        <w:t xml:space="preserve"> and </w:t>
      </w:r>
      <w:r w:rsidR="00695C65" w:rsidRPr="006C5FEA">
        <w:rPr>
          <w:rFonts w:cs="Arial"/>
          <w:color w:val="000000"/>
          <w:sz w:val="22"/>
          <w:szCs w:val="22"/>
        </w:rPr>
        <w:t>the Securities and Exchange Commission</w:t>
      </w:r>
      <w:r w:rsidRPr="006C5FEA">
        <w:rPr>
          <w:rFonts w:cs="Arial"/>
          <w:color w:val="000000"/>
          <w:sz w:val="22"/>
          <w:szCs w:val="22"/>
        </w:rPr>
        <w:t xml:space="preserve">.  </w:t>
      </w:r>
    </w:p>
    <w:p w14:paraId="289C5761" w14:textId="77777777" w:rsidR="0018376B" w:rsidRPr="006C5FEA" w:rsidRDefault="0018376B">
      <w:pPr>
        <w:jc w:val="both"/>
        <w:rPr>
          <w:rFonts w:cs="Arial"/>
          <w:color w:val="000000"/>
          <w:sz w:val="22"/>
          <w:szCs w:val="22"/>
        </w:rPr>
      </w:pPr>
    </w:p>
    <w:p w14:paraId="10D0EEA5" w14:textId="77777777" w:rsidR="00175FDC" w:rsidRPr="006C5FEA" w:rsidRDefault="00175FDC">
      <w:pPr>
        <w:jc w:val="both"/>
        <w:rPr>
          <w:rFonts w:cs="Arial"/>
          <w:color w:val="000000"/>
          <w:sz w:val="22"/>
          <w:szCs w:val="22"/>
        </w:rPr>
      </w:pPr>
      <w:r w:rsidRPr="006C5FEA">
        <w:rPr>
          <w:rFonts w:cs="Arial"/>
          <w:color w:val="000000"/>
          <w:sz w:val="22"/>
          <w:szCs w:val="22"/>
        </w:rPr>
        <w:t xml:space="preserve">The Nominating and Governance Committee shall fix its own </w:t>
      </w:r>
      <w:r w:rsidR="0018376B" w:rsidRPr="006C5FEA">
        <w:rPr>
          <w:rFonts w:cs="Arial"/>
          <w:color w:val="000000"/>
          <w:sz w:val="22"/>
          <w:szCs w:val="22"/>
        </w:rPr>
        <w:t xml:space="preserve">meeting schedules and </w:t>
      </w:r>
      <w:r w:rsidRPr="006C5FEA">
        <w:rPr>
          <w:rFonts w:cs="Arial"/>
          <w:color w:val="000000"/>
          <w:sz w:val="22"/>
          <w:szCs w:val="22"/>
        </w:rPr>
        <w:t xml:space="preserve">rules of procedure consistent with this Charter, the </w:t>
      </w:r>
      <w:r w:rsidR="0018376B" w:rsidRPr="006C5FEA">
        <w:rPr>
          <w:rFonts w:cs="Arial"/>
          <w:color w:val="000000"/>
          <w:sz w:val="22"/>
          <w:szCs w:val="22"/>
        </w:rPr>
        <w:t xml:space="preserve">By-Laws </w:t>
      </w:r>
      <w:r w:rsidRPr="006C5FEA">
        <w:rPr>
          <w:rFonts w:cs="Arial"/>
          <w:color w:val="000000"/>
          <w:sz w:val="22"/>
          <w:szCs w:val="22"/>
        </w:rPr>
        <w:t>of the Company, the Corporate Governance Guidelines, and applicable law and regulatory requirements.  The Chairman of the Committee may call meetings as necessary and at least once each year.</w:t>
      </w:r>
    </w:p>
    <w:p w14:paraId="0DC3991B" w14:textId="77777777" w:rsidR="00C2618B" w:rsidRPr="006C5FEA" w:rsidRDefault="00C2618B" w:rsidP="00F630EB">
      <w:pPr>
        <w:pStyle w:val="Heading1"/>
        <w:jc w:val="left"/>
        <w:rPr>
          <w:rFonts w:cs="Arial"/>
          <w:color w:val="000000"/>
          <w:sz w:val="22"/>
          <w:szCs w:val="22"/>
          <w:u w:val="single"/>
        </w:rPr>
      </w:pPr>
      <w:bookmarkStart w:id="11" w:name="_DV_M12"/>
      <w:bookmarkStart w:id="12" w:name="_DV_M15"/>
      <w:bookmarkEnd w:id="11"/>
      <w:bookmarkEnd w:id="12"/>
    </w:p>
    <w:p w14:paraId="23D54839" w14:textId="77777777" w:rsidR="00175FDC" w:rsidRPr="006C5FEA" w:rsidRDefault="00175FDC" w:rsidP="00F2735D">
      <w:pPr>
        <w:pStyle w:val="Heading1"/>
        <w:spacing w:line="360" w:lineRule="auto"/>
        <w:rPr>
          <w:rFonts w:cs="Arial"/>
          <w:color w:val="0070C0"/>
          <w:sz w:val="22"/>
          <w:szCs w:val="22"/>
          <w:u w:val="single"/>
        </w:rPr>
      </w:pPr>
      <w:r w:rsidRPr="006C5FEA">
        <w:rPr>
          <w:rFonts w:cs="Arial"/>
          <w:color w:val="0070C0"/>
          <w:sz w:val="22"/>
          <w:szCs w:val="22"/>
          <w:u w:val="single"/>
        </w:rPr>
        <w:t>Committee Authority and Responsibilities</w:t>
      </w:r>
    </w:p>
    <w:p w14:paraId="48407B03" w14:textId="77777777" w:rsidR="00315C74" w:rsidRPr="006C5FEA" w:rsidRDefault="00315C74" w:rsidP="00315C74">
      <w:pPr>
        <w:jc w:val="both"/>
        <w:rPr>
          <w:rFonts w:cs="Arial"/>
          <w:sz w:val="22"/>
          <w:szCs w:val="22"/>
        </w:rPr>
      </w:pPr>
      <w:bookmarkStart w:id="13" w:name="_DV_M16"/>
      <w:bookmarkEnd w:id="13"/>
      <w:r w:rsidRPr="006C5FEA">
        <w:rPr>
          <w:rFonts w:cs="Arial"/>
          <w:color w:val="000000"/>
          <w:sz w:val="22"/>
          <w:szCs w:val="22"/>
        </w:rPr>
        <w:t xml:space="preserve">The Nominating and Governance Committee </w:t>
      </w:r>
      <w:r w:rsidRPr="006C5FEA">
        <w:rPr>
          <w:rFonts w:cs="Arial"/>
          <w:sz w:val="22"/>
          <w:szCs w:val="22"/>
        </w:rPr>
        <w:t xml:space="preserve">has authority to retain special legal, accounting or other consultants to advise the Committee, as it may </w:t>
      </w:r>
      <w:bookmarkStart w:id="14" w:name="_DV_C14"/>
      <w:r w:rsidRPr="006C5FEA">
        <w:rPr>
          <w:rStyle w:val="DeltaViewInsertion"/>
          <w:rFonts w:cs="Arial"/>
          <w:color w:val="auto"/>
          <w:sz w:val="22"/>
          <w:szCs w:val="22"/>
          <w:u w:val="none"/>
        </w:rPr>
        <w:t>determine</w:t>
      </w:r>
      <w:bookmarkStart w:id="15" w:name="_DV_M13"/>
      <w:bookmarkEnd w:id="14"/>
      <w:bookmarkEnd w:id="15"/>
      <w:r w:rsidRPr="006C5FEA">
        <w:rPr>
          <w:rFonts w:cs="Arial"/>
          <w:sz w:val="22"/>
          <w:szCs w:val="22"/>
        </w:rPr>
        <w:t xml:space="preserve"> appropriate, and the Company shall provide for appropriate funding as determined by the Committee for payment of all fees and expenses to any such advisors engaged by </w:t>
      </w:r>
      <w:bookmarkStart w:id="16" w:name="_DV_C16"/>
      <w:r w:rsidRPr="006C5FEA">
        <w:rPr>
          <w:rStyle w:val="DeltaViewInsertion"/>
          <w:rFonts w:cs="Arial"/>
          <w:color w:val="auto"/>
          <w:sz w:val="22"/>
          <w:szCs w:val="22"/>
          <w:u w:val="none"/>
        </w:rPr>
        <w:t>the</w:t>
      </w:r>
      <w:bookmarkStart w:id="17" w:name="_DV_M14"/>
      <w:bookmarkEnd w:id="16"/>
      <w:bookmarkEnd w:id="17"/>
      <w:r w:rsidRPr="006C5FEA">
        <w:rPr>
          <w:rFonts w:cs="Arial"/>
          <w:sz w:val="22"/>
          <w:szCs w:val="22"/>
        </w:rPr>
        <w:t xml:space="preserve"> Committee pursuant to its authority under this Charter. </w:t>
      </w:r>
    </w:p>
    <w:p w14:paraId="6CBC06CB" w14:textId="77777777" w:rsidR="00503538" w:rsidRPr="006C5FEA" w:rsidRDefault="00503538">
      <w:pPr>
        <w:jc w:val="both"/>
        <w:rPr>
          <w:rFonts w:cs="Arial"/>
          <w:color w:val="000000"/>
          <w:sz w:val="22"/>
          <w:szCs w:val="22"/>
        </w:rPr>
      </w:pPr>
    </w:p>
    <w:p w14:paraId="045D7862" w14:textId="77777777" w:rsidR="00175FDC" w:rsidRPr="006C5FEA" w:rsidRDefault="00175FDC">
      <w:pPr>
        <w:jc w:val="both"/>
        <w:rPr>
          <w:rFonts w:cs="Arial"/>
          <w:color w:val="000000"/>
          <w:sz w:val="22"/>
          <w:szCs w:val="22"/>
        </w:rPr>
      </w:pPr>
      <w:r w:rsidRPr="006C5FEA">
        <w:rPr>
          <w:rFonts w:cs="Arial"/>
          <w:color w:val="000000"/>
          <w:sz w:val="22"/>
          <w:szCs w:val="22"/>
        </w:rPr>
        <w:t>The Nominating and Governance Committee shall:</w:t>
      </w:r>
      <w:r w:rsidR="00046691" w:rsidRPr="006C5FEA">
        <w:rPr>
          <w:rFonts w:cs="Arial"/>
          <w:color w:val="000000"/>
          <w:sz w:val="22"/>
          <w:szCs w:val="22"/>
        </w:rPr>
        <w:t xml:space="preserve"> </w:t>
      </w:r>
    </w:p>
    <w:p w14:paraId="10E00AF7" w14:textId="77777777" w:rsidR="00046691" w:rsidRPr="006C5FEA" w:rsidRDefault="00046691" w:rsidP="00046691">
      <w:pPr>
        <w:pStyle w:val="BodyTextIndent"/>
        <w:ind w:left="900" w:firstLine="0"/>
        <w:jc w:val="both"/>
        <w:rPr>
          <w:rFonts w:cs="Arial"/>
          <w:color w:val="000000"/>
          <w:sz w:val="22"/>
          <w:szCs w:val="22"/>
        </w:rPr>
      </w:pPr>
      <w:bookmarkStart w:id="18" w:name="_DV_M17"/>
      <w:bookmarkEnd w:id="18"/>
    </w:p>
    <w:p w14:paraId="7E116484"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r w:rsidRPr="006C5FEA">
        <w:rPr>
          <w:rFonts w:cs="Arial"/>
          <w:color w:val="000000"/>
          <w:sz w:val="22"/>
          <w:szCs w:val="22"/>
        </w:rPr>
        <w:t>D</w:t>
      </w:r>
      <w:r w:rsidR="00175FDC" w:rsidRPr="006C5FEA">
        <w:rPr>
          <w:rFonts w:cs="Arial"/>
          <w:color w:val="000000"/>
          <w:sz w:val="22"/>
          <w:szCs w:val="22"/>
        </w:rPr>
        <w:t>evelop qualification criteria for Board members</w:t>
      </w:r>
      <w:r w:rsidR="00AD0BC9" w:rsidRPr="006C5FEA">
        <w:rPr>
          <w:rFonts w:cs="Arial"/>
          <w:color w:val="000000"/>
          <w:sz w:val="22"/>
          <w:szCs w:val="22"/>
        </w:rPr>
        <w:t xml:space="preserve"> for approval by the Board</w:t>
      </w:r>
      <w:r w:rsidR="00175FDC" w:rsidRPr="006C5FEA">
        <w:rPr>
          <w:rFonts w:cs="Arial"/>
          <w:color w:val="000000"/>
          <w:sz w:val="22"/>
          <w:szCs w:val="22"/>
        </w:rPr>
        <w:t xml:space="preserve">, and actively seek, interview and screen individuals qualified to become Board members </w:t>
      </w:r>
      <w:r w:rsidR="005B61C6" w:rsidRPr="006C5FEA">
        <w:rPr>
          <w:rFonts w:cs="Arial"/>
          <w:color w:val="000000"/>
          <w:sz w:val="22"/>
          <w:szCs w:val="22"/>
        </w:rPr>
        <w:t>for recommendation to the Board;</w:t>
      </w:r>
    </w:p>
    <w:p w14:paraId="7C4A2465" w14:textId="77777777" w:rsidR="00175FDC" w:rsidRPr="006C5FEA" w:rsidRDefault="00175FDC">
      <w:pPr>
        <w:pStyle w:val="BodyTextIndent"/>
        <w:tabs>
          <w:tab w:val="num" w:pos="900"/>
        </w:tabs>
        <w:ind w:left="900" w:hanging="540"/>
        <w:jc w:val="both"/>
        <w:rPr>
          <w:rFonts w:cs="Arial"/>
          <w:color w:val="000000"/>
          <w:sz w:val="22"/>
          <w:szCs w:val="22"/>
        </w:rPr>
      </w:pPr>
    </w:p>
    <w:p w14:paraId="43632E0D"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19" w:name="_DV_M18"/>
      <w:bookmarkEnd w:id="19"/>
      <w:r w:rsidRPr="006C5FEA">
        <w:rPr>
          <w:rFonts w:cs="Arial"/>
          <w:color w:val="000000"/>
          <w:sz w:val="22"/>
          <w:szCs w:val="22"/>
        </w:rPr>
        <w:t xml:space="preserve">Assess </w:t>
      </w:r>
      <w:r w:rsidR="00175FDC" w:rsidRPr="006C5FEA">
        <w:rPr>
          <w:rFonts w:cs="Arial"/>
          <w:color w:val="000000"/>
          <w:sz w:val="22"/>
          <w:szCs w:val="22"/>
        </w:rPr>
        <w:t>and make recommendations to the Board with respect to Board determi</w:t>
      </w:r>
      <w:r w:rsidR="005B61C6" w:rsidRPr="006C5FEA">
        <w:rPr>
          <w:rFonts w:cs="Arial"/>
          <w:color w:val="000000"/>
          <w:sz w:val="22"/>
          <w:szCs w:val="22"/>
        </w:rPr>
        <w:t>nation of director independence;</w:t>
      </w:r>
    </w:p>
    <w:p w14:paraId="4EEA9033" w14:textId="77777777" w:rsidR="00175FDC" w:rsidRPr="006C5FEA" w:rsidRDefault="00175FDC">
      <w:pPr>
        <w:tabs>
          <w:tab w:val="num" w:pos="900"/>
        </w:tabs>
        <w:ind w:left="900" w:hanging="540"/>
        <w:jc w:val="both"/>
        <w:rPr>
          <w:rFonts w:cs="Arial"/>
          <w:color w:val="000000"/>
          <w:sz w:val="22"/>
          <w:szCs w:val="22"/>
        </w:rPr>
      </w:pPr>
    </w:p>
    <w:p w14:paraId="17AAC873"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20" w:name="_DV_M19"/>
      <w:bookmarkEnd w:id="20"/>
      <w:r w:rsidRPr="006C5FEA">
        <w:rPr>
          <w:rFonts w:cs="Arial"/>
          <w:color w:val="000000"/>
          <w:sz w:val="22"/>
          <w:szCs w:val="22"/>
        </w:rPr>
        <w:t xml:space="preserve">Have </w:t>
      </w:r>
      <w:r w:rsidR="00175FDC" w:rsidRPr="006C5FEA">
        <w:rPr>
          <w:rFonts w:cs="Arial"/>
          <w:color w:val="000000"/>
          <w:sz w:val="22"/>
          <w:szCs w:val="22"/>
        </w:rPr>
        <w:t>sole authority to retain and terminate any search firm to be used to identify director candidates and approve the search firm’s</w:t>
      </w:r>
      <w:r w:rsidR="005B61C6" w:rsidRPr="006C5FEA">
        <w:rPr>
          <w:rFonts w:cs="Arial"/>
          <w:color w:val="000000"/>
          <w:sz w:val="22"/>
          <w:szCs w:val="22"/>
        </w:rPr>
        <w:t xml:space="preserve"> fees and other retention terms;</w:t>
      </w:r>
    </w:p>
    <w:p w14:paraId="0DD8A80A" w14:textId="77777777" w:rsidR="00175FDC" w:rsidRPr="006C5FEA" w:rsidRDefault="00175FDC">
      <w:pPr>
        <w:pStyle w:val="BodyTextIndent"/>
        <w:tabs>
          <w:tab w:val="num" w:pos="900"/>
        </w:tabs>
        <w:ind w:left="900" w:hanging="540"/>
        <w:jc w:val="both"/>
        <w:rPr>
          <w:rFonts w:cs="Arial"/>
          <w:color w:val="000000"/>
          <w:sz w:val="22"/>
          <w:szCs w:val="22"/>
        </w:rPr>
      </w:pPr>
    </w:p>
    <w:p w14:paraId="4BB34D51" w14:textId="1EA0D431" w:rsidR="00175FDC" w:rsidRPr="006C5FEA" w:rsidRDefault="00046691">
      <w:pPr>
        <w:pStyle w:val="BodyTextIndent"/>
        <w:numPr>
          <w:ilvl w:val="0"/>
          <w:numId w:val="1"/>
        </w:numPr>
        <w:tabs>
          <w:tab w:val="clear" w:pos="720"/>
          <w:tab w:val="num" w:pos="900"/>
        </w:tabs>
        <w:ind w:left="900" w:hanging="540"/>
        <w:jc w:val="both"/>
        <w:rPr>
          <w:rFonts w:cs="Arial"/>
          <w:sz w:val="22"/>
          <w:szCs w:val="22"/>
        </w:rPr>
      </w:pPr>
      <w:bookmarkStart w:id="21" w:name="_DV_M20"/>
      <w:bookmarkEnd w:id="21"/>
      <w:r w:rsidRPr="006C5FEA">
        <w:rPr>
          <w:rFonts w:cs="Arial"/>
          <w:sz w:val="22"/>
          <w:szCs w:val="22"/>
        </w:rPr>
        <w:t xml:space="preserve">Recommend  </w:t>
      </w:r>
      <w:r w:rsidR="00175FDC" w:rsidRPr="006C5FEA">
        <w:rPr>
          <w:rFonts w:cs="Arial"/>
          <w:sz w:val="22"/>
          <w:szCs w:val="22"/>
        </w:rPr>
        <w:t xml:space="preserve">to the Board a slate of  nominees for election to the Board at the annual meeting of </w:t>
      </w:r>
      <w:bookmarkStart w:id="22" w:name="_DV_C21"/>
      <w:r w:rsidR="00175FDC" w:rsidRPr="006C5FEA">
        <w:rPr>
          <w:rStyle w:val="DeltaViewInsertion"/>
          <w:rFonts w:cs="Arial"/>
          <w:color w:val="auto"/>
          <w:sz w:val="22"/>
          <w:szCs w:val="22"/>
          <w:u w:val="none"/>
        </w:rPr>
        <w:t>stockholders</w:t>
      </w:r>
      <w:bookmarkStart w:id="23" w:name="_DV_M21"/>
      <w:bookmarkEnd w:id="22"/>
      <w:bookmarkEnd w:id="23"/>
      <w:r w:rsidR="00175FDC" w:rsidRPr="006C5FEA">
        <w:rPr>
          <w:rFonts w:cs="Arial"/>
          <w:sz w:val="22"/>
          <w:szCs w:val="22"/>
        </w:rPr>
        <w:t xml:space="preserve"> and one or more nominees for each vacancy on the Board that occurs between annual meetings of </w:t>
      </w:r>
      <w:r w:rsidR="00B64DC3" w:rsidRPr="006C5FEA">
        <w:rPr>
          <w:rFonts w:cs="Arial"/>
          <w:sz w:val="22"/>
          <w:szCs w:val="22"/>
        </w:rPr>
        <w:t>stockholders</w:t>
      </w:r>
      <w:r w:rsidR="00175FDC" w:rsidRPr="006C5FEA">
        <w:rPr>
          <w:rFonts w:cs="Arial"/>
          <w:sz w:val="22"/>
          <w:szCs w:val="22"/>
        </w:rPr>
        <w:t xml:space="preserve">; </w:t>
      </w:r>
      <w:bookmarkStart w:id="24" w:name="_DV_C23"/>
      <w:r w:rsidR="00175FDC" w:rsidRPr="006C5FEA">
        <w:rPr>
          <w:rStyle w:val="DeltaViewInsertion"/>
          <w:rFonts w:cs="Arial"/>
          <w:color w:val="auto"/>
          <w:sz w:val="22"/>
          <w:szCs w:val="22"/>
          <w:u w:val="none"/>
        </w:rPr>
        <w:t>and designate</w:t>
      </w:r>
      <w:bookmarkStart w:id="25" w:name="_DV_M22"/>
      <w:bookmarkEnd w:id="24"/>
      <w:bookmarkEnd w:id="25"/>
      <w:r w:rsidR="00175FDC" w:rsidRPr="006C5FEA">
        <w:rPr>
          <w:rFonts w:cs="Arial"/>
          <w:sz w:val="22"/>
          <w:szCs w:val="22"/>
        </w:rPr>
        <w:t xml:space="preserve"> the appropriate class </w:t>
      </w:r>
      <w:bookmarkStart w:id="26" w:name="_DV_C25"/>
      <w:r w:rsidR="00175FDC" w:rsidRPr="006C5FEA">
        <w:rPr>
          <w:rStyle w:val="DeltaViewInsertion"/>
          <w:rFonts w:cs="Arial"/>
          <w:color w:val="auto"/>
          <w:sz w:val="22"/>
          <w:szCs w:val="22"/>
          <w:u w:val="none"/>
        </w:rPr>
        <w:t>for which each nominee is nominated</w:t>
      </w:r>
      <w:bookmarkStart w:id="27" w:name="_DV_M23"/>
      <w:bookmarkEnd w:id="26"/>
      <w:bookmarkEnd w:id="27"/>
      <w:r w:rsidR="005B61C6" w:rsidRPr="006C5FEA">
        <w:rPr>
          <w:rFonts w:cs="Arial"/>
          <w:sz w:val="22"/>
          <w:szCs w:val="22"/>
        </w:rPr>
        <w:t>;</w:t>
      </w:r>
    </w:p>
    <w:p w14:paraId="38A9F36B" w14:textId="77777777" w:rsidR="00175FDC" w:rsidRPr="006C5FEA" w:rsidRDefault="00175FDC">
      <w:pPr>
        <w:pStyle w:val="BodyTextIndent"/>
        <w:tabs>
          <w:tab w:val="num" w:pos="900"/>
        </w:tabs>
        <w:ind w:left="900" w:hanging="540"/>
        <w:jc w:val="both"/>
        <w:rPr>
          <w:rFonts w:cs="Arial"/>
          <w:color w:val="000000"/>
          <w:sz w:val="22"/>
          <w:szCs w:val="22"/>
        </w:rPr>
      </w:pPr>
    </w:p>
    <w:p w14:paraId="6AEC2549"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28" w:name="_DV_M24"/>
      <w:bookmarkEnd w:id="28"/>
      <w:r w:rsidRPr="006C5FEA">
        <w:rPr>
          <w:rFonts w:cs="Arial"/>
          <w:color w:val="000000"/>
          <w:sz w:val="22"/>
          <w:szCs w:val="22"/>
        </w:rPr>
        <w:t xml:space="preserve">Recommend </w:t>
      </w:r>
      <w:r w:rsidR="00175FDC" w:rsidRPr="006C5FEA">
        <w:rPr>
          <w:rFonts w:cs="Arial"/>
          <w:color w:val="000000"/>
          <w:sz w:val="22"/>
          <w:szCs w:val="22"/>
        </w:rPr>
        <w:t>to the Board a slate of qualified nominees from among the serving directors for appointment to the Committees of the Boar</w:t>
      </w:r>
      <w:r w:rsidR="005B61C6" w:rsidRPr="006C5FEA">
        <w:rPr>
          <w:rFonts w:cs="Arial"/>
          <w:color w:val="000000"/>
          <w:sz w:val="22"/>
          <w:szCs w:val="22"/>
        </w:rPr>
        <w:t>d established from time to time;</w:t>
      </w:r>
    </w:p>
    <w:p w14:paraId="005F646C" w14:textId="77777777" w:rsidR="00A72132" w:rsidRPr="006C5FEA" w:rsidRDefault="00A72132" w:rsidP="00A72132">
      <w:pPr>
        <w:pStyle w:val="ListParagraph"/>
        <w:rPr>
          <w:rFonts w:cs="Arial"/>
          <w:color w:val="000000"/>
          <w:sz w:val="22"/>
          <w:szCs w:val="22"/>
        </w:rPr>
      </w:pPr>
    </w:p>
    <w:p w14:paraId="669C434C" w14:textId="77777777" w:rsidR="00A72132" w:rsidRPr="006C5FEA" w:rsidRDefault="00A72132">
      <w:pPr>
        <w:pStyle w:val="BodyTextIndent"/>
        <w:numPr>
          <w:ilvl w:val="0"/>
          <w:numId w:val="1"/>
        </w:numPr>
        <w:tabs>
          <w:tab w:val="clear" w:pos="720"/>
          <w:tab w:val="num" w:pos="900"/>
        </w:tabs>
        <w:ind w:left="900" w:hanging="540"/>
        <w:jc w:val="both"/>
        <w:rPr>
          <w:rFonts w:cs="Arial"/>
          <w:color w:val="000000"/>
          <w:sz w:val="22"/>
          <w:szCs w:val="22"/>
        </w:rPr>
      </w:pPr>
      <w:r w:rsidRPr="006C5FEA">
        <w:rPr>
          <w:rFonts w:cs="Arial"/>
          <w:color w:val="000000"/>
          <w:sz w:val="22"/>
          <w:szCs w:val="22"/>
        </w:rPr>
        <w:t>Oversee the composition of the Board to assure that it reflects diversity in its broadest sense (e.g., skillsets, experiences</w:t>
      </w:r>
      <w:r w:rsidR="00E82392" w:rsidRPr="006C5FEA">
        <w:rPr>
          <w:rFonts w:cs="Arial"/>
          <w:color w:val="000000"/>
          <w:sz w:val="22"/>
          <w:szCs w:val="22"/>
        </w:rPr>
        <w:t>,</w:t>
      </w:r>
      <w:r w:rsidRPr="006C5FEA">
        <w:rPr>
          <w:rFonts w:cs="Arial"/>
          <w:color w:val="000000"/>
          <w:sz w:val="22"/>
          <w:szCs w:val="22"/>
        </w:rPr>
        <w:t xml:space="preserve"> gender, age, ethnicity) consistent with the best interests of the Company.</w:t>
      </w:r>
    </w:p>
    <w:p w14:paraId="13CEA011" w14:textId="77777777" w:rsidR="00175FDC" w:rsidRPr="006C5FEA" w:rsidRDefault="00175FDC">
      <w:pPr>
        <w:tabs>
          <w:tab w:val="num" w:pos="900"/>
        </w:tabs>
        <w:ind w:left="900" w:hanging="540"/>
        <w:jc w:val="both"/>
        <w:rPr>
          <w:rFonts w:cs="Arial"/>
          <w:color w:val="000000"/>
          <w:sz w:val="22"/>
          <w:szCs w:val="22"/>
        </w:rPr>
      </w:pPr>
    </w:p>
    <w:p w14:paraId="78DF6BC9"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29" w:name="_DV_M25"/>
      <w:bookmarkEnd w:id="29"/>
      <w:r w:rsidRPr="006C5FEA">
        <w:rPr>
          <w:rFonts w:cs="Arial"/>
          <w:color w:val="000000"/>
          <w:sz w:val="22"/>
          <w:szCs w:val="22"/>
        </w:rPr>
        <w:t>Oversee</w:t>
      </w:r>
      <w:r w:rsidR="00175FDC" w:rsidRPr="006C5FEA">
        <w:rPr>
          <w:rFonts w:cs="Arial"/>
          <w:color w:val="000000"/>
          <w:sz w:val="22"/>
          <w:szCs w:val="22"/>
        </w:rPr>
        <w:t xml:space="preserve"> and</w:t>
      </w:r>
      <w:r w:rsidR="000F0E8C" w:rsidRPr="006C5FEA">
        <w:rPr>
          <w:rFonts w:cs="Arial"/>
          <w:color w:val="000000"/>
          <w:sz w:val="22"/>
          <w:szCs w:val="22"/>
        </w:rPr>
        <w:t>,</w:t>
      </w:r>
      <w:r w:rsidR="00175FDC" w:rsidRPr="006C5FEA">
        <w:rPr>
          <w:rFonts w:cs="Arial"/>
          <w:color w:val="000000"/>
          <w:sz w:val="22"/>
          <w:szCs w:val="22"/>
        </w:rPr>
        <w:t xml:space="preserve"> together with the Compensation Committee, conduct an annual performance evaluation of the Chief Executive Officer of the Company with input from all independent directors, and communicate the results of t</w:t>
      </w:r>
      <w:r w:rsidR="005B61C6" w:rsidRPr="006C5FEA">
        <w:rPr>
          <w:rFonts w:cs="Arial"/>
          <w:color w:val="000000"/>
          <w:sz w:val="22"/>
          <w:szCs w:val="22"/>
        </w:rPr>
        <w:t>he evaluation to the full Board;</w:t>
      </w:r>
    </w:p>
    <w:p w14:paraId="2E370664" w14:textId="77777777" w:rsidR="00175FDC" w:rsidRPr="006C5FEA" w:rsidRDefault="00175FDC">
      <w:pPr>
        <w:tabs>
          <w:tab w:val="num" w:pos="900"/>
        </w:tabs>
        <w:ind w:left="900" w:hanging="540"/>
        <w:jc w:val="both"/>
        <w:rPr>
          <w:rFonts w:cs="Arial"/>
          <w:color w:val="000000"/>
          <w:sz w:val="22"/>
          <w:szCs w:val="22"/>
        </w:rPr>
      </w:pPr>
    </w:p>
    <w:p w14:paraId="0FFCF449"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30" w:name="_DV_M26"/>
      <w:bookmarkEnd w:id="30"/>
      <w:r w:rsidRPr="006C5FEA">
        <w:rPr>
          <w:rFonts w:cs="Arial"/>
          <w:color w:val="000000"/>
          <w:sz w:val="22"/>
          <w:szCs w:val="22"/>
        </w:rPr>
        <w:t xml:space="preserve">Coordinate </w:t>
      </w:r>
      <w:r w:rsidR="00175FDC" w:rsidRPr="006C5FEA">
        <w:rPr>
          <w:rFonts w:cs="Arial"/>
          <w:color w:val="000000"/>
          <w:sz w:val="22"/>
          <w:szCs w:val="22"/>
        </w:rPr>
        <w:t xml:space="preserve">an evaluation of the effectiveness </w:t>
      </w:r>
      <w:r w:rsidR="005B61C6" w:rsidRPr="006C5FEA">
        <w:rPr>
          <w:rFonts w:cs="Arial"/>
          <w:color w:val="000000"/>
          <w:sz w:val="22"/>
          <w:szCs w:val="22"/>
        </w:rPr>
        <w:t>of the Board and its committees;</w:t>
      </w:r>
    </w:p>
    <w:p w14:paraId="763452B5" w14:textId="77777777" w:rsidR="00175FDC" w:rsidRPr="006C5FEA" w:rsidRDefault="00175FDC">
      <w:pPr>
        <w:tabs>
          <w:tab w:val="num" w:pos="900"/>
        </w:tabs>
        <w:ind w:left="900" w:hanging="540"/>
        <w:jc w:val="both"/>
        <w:rPr>
          <w:rFonts w:cs="Arial"/>
          <w:color w:val="000000"/>
          <w:sz w:val="22"/>
          <w:szCs w:val="22"/>
        </w:rPr>
      </w:pPr>
    </w:p>
    <w:p w14:paraId="5055E0D0" w14:textId="77777777" w:rsidR="0013604D"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31" w:name="_DV_M27"/>
      <w:bookmarkEnd w:id="31"/>
      <w:r w:rsidRPr="006C5FEA">
        <w:rPr>
          <w:rFonts w:cs="Arial"/>
          <w:color w:val="000000"/>
          <w:sz w:val="22"/>
          <w:szCs w:val="22"/>
        </w:rPr>
        <w:t xml:space="preserve">Review </w:t>
      </w:r>
      <w:r w:rsidR="00175FDC" w:rsidRPr="006C5FEA">
        <w:rPr>
          <w:rFonts w:cs="Arial"/>
          <w:color w:val="000000"/>
          <w:sz w:val="22"/>
          <w:szCs w:val="22"/>
        </w:rPr>
        <w:t>and reassess the adequacy of this Charter annually and recommend any proposed ch</w:t>
      </w:r>
      <w:r w:rsidR="0013604D" w:rsidRPr="006C5FEA">
        <w:rPr>
          <w:rFonts w:cs="Arial"/>
          <w:color w:val="000000"/>
          <w:sz w:val="22"/>
          <w:szCs w:val="22"/>
        </w:rPr>
        <w:t>anges to the Board for approval;</w:t>
      </w:r>
    </w:p>
    <w:p w14:paraId="099E7D88" w14:textId="77777777" w:rsidR="0013604D" w:rsidRPr="006C5FEA" w:rsidRDefault="0013604D" w:rsidP="0013604D">
      <w:pPr>
        <w:pStyle w:val="ListParagraph"/>
        <w:rPr>
          <w:rFonts w:cs="Arial"/>
          <w:color w:val="000000"/>
          <w:sz w:val="22"/>
          <w:szCs w:val="22"/>
        </w:rPr>
      </w:pPr>
    </w:p>
    <w:p w14:paraId="20428873" w14:textId="77777777" w:rsidR="00175FDC" w:rsidRPr="006C5FEA" w:rsidRDefault="0013604D">
      <w:pPr>
        <w:pStyle w:val="BodyTextIndent"/>
        <w:numPr>
          <w:ilvl w:val="0"/>
          <w:numId w:val="1"/>
        </w:numPr>
        <w:tabs>
          <w:tab w:val="clear" w:pos="720"/>
          <w:tab w:val="num" w:pos="900"/>
        </w:tabs>
        <w:ind w:left="900" w:hanging="540"/>
        <w:jc w:val="both"/>
        <w:rPr>
          <w:rFonts w:cs="Arial"/>
          <w:color w:val="000000"/>
          <w:sz w:val="22"/>
          <w:szCs w:val="22"/>
        </w:rPr>
      </w:pPr>
      <w:r w:rsidRPr="006C5FEA">
        <w:rPr>
          <w:rFonts w:cs="Arial"/>
          <w:color w:val="000000"/>
          <w:sz w:val="22"/>
          <w:szCs w:val="22"/>
        </w:rPr>
        <w:t xml:space="preserve">Review </w:t>
      </w:r>
      <w:r w:rsidR="00175FDC" w:rsidRPr="006C5FEA">
        <w:rPr>
          <w:rFonts w:cs="Arial"/>
          <w:color w:val="000000"/>
          <w:sz w:val="22"/>
          <w:szCs w:val="22"/>
        </w:rPr>
        <w:t>annu</w:t>
      </w:r>
      <w:r w:rsidR="005B61C6" w:rsidRPr="006C5FEA">
        <w:rPr>
          <w:rFonts w:cs="Arial"/>
          <w:color w:val="000000"/>
          <w:sz w:val="22"/>
          <w:szCs w:val="22"/>
        </w:rPr>
        <w:t>ally its own performance;</w:t>
      </w:r>
    </w:p>
    <w:p w14:paraId="3379668A" w14:textId="77777777" w:rsidR="00175FDC" w:rsidRPr="006C5FEA" w:rsidRDefault="00175FDC">
      <w:pPr>
        <w:tabs>
          <w:tab w:val="num" w:pos="900"/>
        </w:tabs>
        <w:ind w:left="900" w:hanging="540"/>
        <w:jc w:val="both"/>
        <w:rPr>
          <w:rFonts w:cs="Arial"/>
          <w:color w:val="000000"/>
          <w:sz w:val="22"/>
          <w:szCs w:val="22"/>
        </w:rPr>
      </w:pPr>
    </w:p>
    <w:p w14:paraId="535F8FE7" w14:textId="77777777" w:rsidR="00175FDC" w:rsidRPr="006C5FEA" w:rsidRDefault="00046691">
      <w:pPr>
        <w:pStyle w:val="BodyTextIndent2"/>
        <w:numPr>
          <w:ilvl w:val="0"/>
          <w:numId w:val="1"/>
        </w:numPr>
        <w:tabs>
          <w:tab w:val="clear" w:pos="720"/>
          <w:tab w:val="num" w:pos="900"/>
        </w:tabs>
        <w:ind w:left="900" w:hanging="540"/>
        <w:jc w:val="both"/>
        <w:rPr>
          <w:rFonts w:cs="Arial"/>
          <w:color w:val="000000"/>
          <w:sz w:val="22"/>
          <w:szCs w:val="22"/>
        </w:rPr>
      </w:pPr>
      <w:bookmarkStart w:id="32" w:name="_DV_M28"/>
      <w:bookmarkEnd w:id="32"/>
      <w:r w:rsidRPr="006C5FEA">
        <w:rPr>
          <w:rFonts w:cs="Arial"/>
          <w:color w:val="000000"/>
          <w:sz w:val="22"/>
          <w:szCs w:val="22"/>
        </w:rPr>
        <w:t xml:space="preserve">Consider </w:t>
      </w:r>
      <w:r w:rsidR="00175FDC" w:rsidRPr="006C5FEA">
        <w:rPr>
          <w:rFonts w:cs="Arial"/>
          <w:color w:val="000000"/>
          <w:sz w:val="22"/>
          <w:szCs w:val="22"/>
        </w:rPr>
        <w:t>and act on any requests by the Chief Executive Officer or Chief Financial Officer for waivers from the Company’s Code of Business Conduct and Ethics, and monitor for disclosure of such waivers as required by the New York Stock Exchange and</w:t>
      </w:r>
      <w:r w:rsidR="005B61C6" w:rsidRPr="006C5FEA">
        <w:rPr>
          <w:rFonts w:cs="Arial"/>
          <w:color w:val="000000"/>
          <w:sz w:val="22"/>
          <w:szCs w:val="22"/>
        </w:rPr>
        <w:t xml:space="preserve"> applicable law and regulations;</w:t>
      </w:r>
    </w:p>
    <w:p w14:paraId="14206D9B" w14:textId="77777777" w:rsidR="00175FDC" w:rsidRPr="006C5FEA" w:rsidRDefault="00175FDC">
      <w:pPr>
        <w:pStyle w:val="BodyTextIndent2"/>
        <w:tabs>
          <w:tab w:val="num" w:pos="900"/>
        </w:tabs>
        <w:ind w:left="900" w:hanging="540"/>
        <w:jc w:val="both"/>
        <w:rPr>
          <w:rFonts w:cs="Arial"/>
          <w:color w:val="000000"/>
          <w:sz w:val="22"/>
          <w:szCs w:val="22"/>
        </w:rPr>
      </w:pPr>
    </w:p>
    <w:p w14:paraId="3B19A13C" w14:textId="77777777" w:rsidR="00175FDC" w:rsidRPr="006C5FEA" w:rsidRDefault="00046691">
      <w:pPr>
        <w:pStyle w:val="BodyTextIndent2"/>
        <w:numPr>
          <w:ilvl w:val="0"/>
          <w:numId w:val="1"/>
        </w:numPr>
        <w:tabs>
          <w:tab w:val="clear" w:pos="720"/>
          <w:tab w:val="num" w:pos="900"/>
        </w:tabs>
        <w:ind w:left="900" w:hanging="540"/>
        <w:jc w:val="both"/>
        <w:rPr>
          <w:rFonts w:cs="Arial"/>
          <w:color w:val="000000"/>
          <w:sz w:val="22"/>
          <w:szCs w:val="22"/>
        </w:rPr>
      </w:pPr>
      <w:bookmarkStart w:id="33" w:name="_DV_M29"/>
      <w:bookmarkEnd w:id="33"/>
      <w:r w:rsidRPr="006C5FEA">
        <w:rPr>
          <w:rFonts w:cs="Arial"/>
          <w:color w:val="000000"/>
          <w:sz w:val="22"/>
          <w:szCs w:val="22"/>
        </w:rPr>
        <w:t xml:space="preserve">Review </w:t>
      </w:r>
      <w:r w:rsidR="00175FDC" w:rsidRPr="006C5FEA">
        <w:rPr>
          <w:rFonts w:cs="Arial"/>
          <w:color w:val="000000"/>
          <w:sz w:val="22"/>
          <w:szCs w:val="22"/>
        </w:rPr>
        <w:t>periodically</w:t>
      </w:r>
      <w:r w:rsidR="002C04A8" w:rsidRPr="006C5FEA">
        <w:rPr>
          <w:rFonts w:cs="Arial"/>
          <w:color w:val="000000"/>
          <w:sz w:val="22"/>
          <w:szCs w:val="22"/>
        </w:rPr>
        <w:t>, including</w:t>
      </w:r>
      <w:r w:rsidR="00175FDC" w:rsidRPr="006C5FEA">
        <w:rPr>
          <w:rFonts w:cs="Arial"/>
          <w:color w:val="000000"/>
          <w:sz w:val="22"/>
          <w:szCs w:val="22"/>
        </w:rPr>
        <w:t xml:space="preserve"> with the Chairman </w:t>
      </w:r>
      <w:r w:rsidR="00A72132" w:rsidRPr="006C5FEA">
        <w:rPr>
          <w:rFonts w:cs="Arial"/>
          <w:color w:val="000000"/>
          <w:sz w:val="22"/>
          <w:szCs w:val="22"/>
        </w:rPr>
        <w:t>of the Board</w:t>
      </w:r>
      <w:r w:rsidR="00EB1098" w:rsidRPr="006C5FEA">
        <w:rPr>
          <w:rFonts w:cs="Arial"/>
          <w:color w:val="000000"/>
          <w:sz w:val="22"/>
          <w:szCs w:val="22"/>
        </w:rPr>
        <w:t>,</w:t>
      </w:r>
      <w:r w:rsidR="00A72132" w:rsidRPr="006C5FEA">
        <w:rPr>
          <w:rFonts w:cs="Arial"/>
          <w:color w:val="000000"/>
          <w:sz w:val="22"/>
          <w:szCs w:val="22"/>
        </w:rPr>
        <w:t xml:space="preserve"> </w:t>
      </w:r>
      <w:r w:rsidR="00175FDC" w:rsidRPr="006C5FEA">
        <w:rPr>
          <w:rFonts w:cs="Arial"/>
          <w:color w:val="000000"/>
          <w:sz w:val="22"/>
          <w:szCs w:val="22"/>
        </w:rPr>
        <w:t>the succession plans for the</w:t>
      </w:r>
      <w:r w:rsidR="00845346" w:rsidRPr="006C5FEA">
        <w:rPr>
          <w:rFonts w:cs="Arial"/>
          <w:color w:val="000000"/>
          <w:sz w:val="22"/>
          <w:szCs w:val="22"/>
        </w:rPr>
        <w:t xml:space="preserve"> </w:t>
      </w:r>
      <w:r w:rsidR="002C04A8" w:rsidRPr="006C5FEA">
        <w:rPr>
          <w:rFonts w:cs="Arial"/>
          <w:color w:val="000000"/>
          <w:sz w:val="22"/>
          <w:szCs w:val="22"/>
        </w:rPr>
        <w:t xml:space="preserve">Chairman of the Board, Committee Chairs, </w:t>
      </w:r>
      <w:r w:rsidR="00845346" w:rsidRPr="006C5FEA">
        <w:rPr>
          <w:rFonts w:cs="Arial"/>
          <w:color w:val="000000"/>
          <w:sz w:val="22"/>
          <w:szCs w:val="22"/>
        </w:rPr>
        <w:t>President and</w:t>
      </w:r>
      <w:r w:rsidR="00175FDC" w:rsidRPr="006C5FEA">
        <w:rPr>
          <w:rFonts w:cs="Arial"/>
          <w:color w:val="000000"/>
          <w:sz w:val="22"/>
          <w:szCs w:val="22"/>
        </w:rPr>
        <w:t xml:space="preserve"> Chief Executive Officer, </w:t>
      </w:r>
      <w:r w:rsidR="00845346" w:rsidRPr="006C5FEA">
        <w:rPr>
          <w:rFonts w:cs="Arial"/>
          <w:color w:val="000000"/>
          <w:sz w:val="22"/>
          <w:szCs w:val="22"/>
        </w:rPr>
        <w:t xml:space="preserve">the </w:t>
      </w:r>
      <w:r w:rsidR="00175FDC" w:rsidRPr="006C5FEA">
        <w:rPr>
          <w:rFonts w:cs="Arial"/>
          <w:color w:val="000000"/>
          <w:sz w:val="22"/>
          <w:szCs w:val="22"/>
        </w:rPr>
        <w:t>Chief Operating Officer</w:t>
      </w:r>
      <w:r w:rsidR="004E0C0E" w:rsidRPr="006C5FEA">
        <w:rPr>
          <w:rFonts w:cs="Arial"/>
          <w:color w:val="000000"/>
          <w:sz w:val="22"/>
          <w:szCs w:val="22"/>
        </w:rPr>
        <w:t>, if any,</w:t>
      </w:r>
      <w:r w:rsidR="00175FDC" w:rsidRPr="006C5FEA">
        <w:rPr>
          <w:rFonts w:cs="Arial"/>
          <w:color w:val="000000"/>
          <w:sz w:val="22"/>
          <w:szCs w:val="22"/>
        </w:rPr>
        <w:t xml:space="preserve"> and </w:t>
      </w:r>
      <w:r w:rsidR="00F52FC7" w:rsidRPr="006C5FEA">
        <w:rPr>
          <w:rFonts w:cs="Arial"/>
          <w:color w:val="000000"/>
          <w:sz w:val="22"/>
          <w:szCs w:val="22"/>
        </w:rPr>
        <w:t xml:space="preserve">the </w:t>
      </w:r>
      <w:r w:rsidR="00175FDC" w:rsidRPr="006C5FEA">
        <w:rPr>
          <w:rFonts w:cs="Arial"/>
          <w:color w:val="000000"/>
          <w:sz w:val="22"/>
          <w:szCs w:val="22"/>
        </w:rPr>
        <w:t>Chief Financial Officer positions, and make recommendations to the Board with respect to the selection and development of indi</w:t>
      </w:r>
      <w:r w:rsidR="005B61C6" w:rsidRPr="006C5FEA">
        <w:rPr>
          <w:rFonts w:cs="Arial"/>
          <w:color w:val="000000"/>
          <w:sz w:val="22"/>
          <w:szCs w:val="22"/>
        </w:rPr>
        <w:t>viduals to fill those positions;</w:t>
      </w:r>
    </w:p>
    <w:p w14:paraId="614B510A" w14:textId="77777777" w:rsidR="00175FDC" w:rsidRPr="006C5FEA" w:rsidRDefault="00175FDC">
      <w:pPr>
        <w:tabs>
          <w:tab w:val="num" w:pos="900"/>
        </w:tabs>
        <w:ind w:left="900" w:hanging="540"/>
        <w:jc w:val="both"/>
        <w:rPr>
          <w:rFonts w:cs="Arial"/>
          <w:color w:val="000000"/>
          <w:sz w:val="22"/>
          <w:szCs w:val="22"/>
        </w:rPr>
      </w:pPr>
    </w:p>
    <w:p w14:paraId="2170C919"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34" w:name="_DV_M30"/>
      <w:bookmarkEnd w:id="34"/>
      <w:r w:rsidRPr="006C5FEA">
        <w:rPr>
          <w:rFonts w:cs="Arial"/>
          <w:color w:val="000000"/>
          <w:sz w:val="22"/>
          <w:szCs w:val="22"/>
        </w:rPr>
        <w:t xml:space="preserve">Advise </w:t>
      </w:r>
      <w:r w:rsidR="00175FDC" w:rsidRPr="006C5FEA">
        <w:rPr>
          <w:rFonts w:cs="Arial"/>
          <w:color w:val="000000"/>
          <w:sz w:val="22"/>
          <w:szCs w:val="22"/>
        </w:rPr>
        <w:t xml:space="preserve">and make recommendations to the Board and Chairman of the Board on governance policy, practices and matters of organizational and governance structure of the Company and the conduct of the Board, including the size and structure of the Board and </w:t>
      </w:r>
      <w:r w:rsidR="005B61C6" w:rsidRPr="006C5FEA">
        <w:rPr>
          <w:rFonts w:cs="Arial"/>
          <w:color w:val="000000"/>
          <w:sz w:val="22"/>
          <w:szCs w:val="22"/>
        </w:rPr>
        <w:t>the Board’s Committee structure;</w:t>
      </w:r>
    </w:p>
    <w:p w14:paraId="7EDF7D19" w14:textId="77777777" w:rsidR="00175FDC" w:rsidRPr="006C5FEA" w:rsidRDefault="00175FDC">
      <w:pPr>
        <w:pStyle w:val="BodyTextIndent"/>
        <w:tabs>
          <w:tab w:val="num" w:pos="900"/>
        </w:tabs>
        <w:ind w:left="900" w:hanging="540"/>
        <w:jc w:val="both"/>
        <w:rPr>
          <w:rFonts w:cs="Arial"/>
          <w:sz w:val="22"/>
          <w:szCs w:val="22"/>
        </w:rPr>
      </w:pPr>
    </w:p>
    <w:p w14:paraId="5ECF310D"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35" w:name="_DV_M31"/>
      <w:bookmarkEnd w:id="35"/>
      <w:r w:rsidRPr="006C5FEA">
        <w:rPr>
          <w:rFonts w:cs="Arial"/>
          <w:sz w:val="22"/>
          <w:szCs w:val="22"/>
        </w:rPr>
        <w:t xml:space="preserve">Review </w:t>
      </w:r>
      <w:r w:rsidR="00175FDC" w:rsidRPr="006C5FEA">
        <w:rPr>
          <w:rFonts w:cs="Arial"/>
          <w:sz w:val="22"/>
          <w:szCs w:val="22"/>
        </w:rPr>
        <w:t xml:space="preserve">the Company’s Corporate </w:t>
      </w:r>
      <w:bookmarkStart w:id="36" w:name="_DV_C26"/>
      <w:r w:rsidR="00175FDC" w:rsidRPr="006C5FEA">
        <w:rPr>
          <w:rStyle w:val="DeltaViewInsertion"/>
          <w:rFonts w:cs="Arial"/>
          <w:color w:val="auto"/>
          <w:sz w:val="22"/>
          <w:szCs w:val="22"/>
          <w:u w:val="none"/>
        </w:rPr>
        <w:t xml:space="preserve">Governance </w:t>
      </w:r>
      <w:bookmarkStart w:id="37" w:name="_DV_M32"/>
      <w:bookmarkEnd w:id="36"/>
      <w:bookmarkEnd w:id="37"/>
      <w:r w:rsidR="00175FDC" w:rsidRPr="006C5FEA">
        <w:rPr>
          <w:rFonts w:cs="Arial"/>
          <w:sz w:val="22"/>
          <w:szCs w:val="22"/>
        </w:rPr>
        <w:t xml:space="preserve">Guidelines </w:t>
      </w:r>
      <w:bookmarkStart w:id="38" w:name="_DV_C28"/>
      <w:r w:rsidR="00175FDC" w:rsidRPr="006C5FEA">
        <w:rPr>
          <w:rStyle w:val="DeltaViewInsertion"/>
          <w:rFonts w:cs="Arial"/>
          <w:color w:val="auto"/>
          <w:sz w:val="22"/>
          <w:szCs w:val="22"/>
          <w:u w:val="none"/>
        </w:rPr>
        <w:t>on an annual basis</w:t>
      </w:r>
      <w:bookmarkStart w:id="39" w:name="_DV_M33"/>
      <w:bookmarkEnd w:id="38"/>
      <w:bookmarkEnd w:id="39"/>
      <w:r w:rsidR="00175FDC" w:rsidRPr="006C5FEA">
        <w:rPr>
          <w:rFonts w:cs="Arial"/>
          <w:sz w:val="22"/>
          <w:szCs w:val="22"/>
        </w:rPr>
        <w:t xml:space="preserve"> and recommend proposed</w:t>
      </w:r>
      <w:bookmarkStart w:id="40" w:name="_DV_M34"/>
      <w:bookmarkEnd w:id="40"/>
      <w:r w:rsidR="00175FDC" w:rsidRPr="006C5FEA">
        <w:rPr>
          <w:rFonts w:cs="Arial"/>
          <w:sz w:val="22"/>
          <w:szCs w:val="22"/>
        </w:rPr>
        <w:t xml:space="preserve"> chan</w:t>
      </w:r>
      <w:r w:rsidR="005B61C6" w:rsidRPr="006C5FEA">
        <w:rPr>
          <w:rFonts w:cs="Arial"/>
          <w:sz w:val="22"/>
          <w:szCs w:val="22"/>
        </w:rPr>
        <w:t>ges to the Board as appropriate;</w:t>
      </w:r>
    </w:p>
    <w:p w14:paraId="4D999B0F" w14:textId="77777777" w:rsidR="00175FDC" w:rsidRPr="006C5FEA" w:rsidRDefault="00175FDC">
      <w:pPr>
        <w:pStyle w:val="BodyTextIndent"/>
        <w:tabs>
          <w:tab w:val="num" w:pos="900"/>
        </w:tabs>
        <w:ind w:left="900" w:hanging="540"/>
        <w:jc w:val="both"/>
        <w:rPr>
          <w:rFonts w:cs="Arial"/>
          <w:color w:val="000000"/>
          <w:sz w:val="22"/>
          <w:szCs w:val="22"/>
        </w:rPr>
      </w:pPr>
    </w:p>
    <w:p w14:paraId="18DE7867" w14:textId="77777777" w:rsidR="00175FDC" w:rsidRPr="006C5FEA" w:rsidRDefault="00046691">
      <w:pPr>
        <w:pStyle w:val="BodyTextIndent"/>
        <w:numPr>
          <w:ilvl w:val="0"/>
          <w:numId w:val="1"/>
        </w:numPr>
        <w:tabs>
          <w:tab w:val="clear" w:pos="720"/>
          <w:tab w:val="num" w:pos="900"/>
        </w:tabs>
        <w:ind w:left="900" w:hanging="540"/>
        <w:jc w:val="both"/>
        <w:rPr>
          <w:rFonts w:cs="Arial"/>
          <w:color w:val="000000"/>
          <w:sz w:val="22"/>
          <w:szCs w:val="22"/>
        </w:rPr>
      </w:pPr>
      <w:bookmarkStart w:id="41" w:name="_DV_M35"/>
      <w:bookmarkEnd w:id="41"/>
      <w:r w:rsidRPr="006C5FEA">
        <w:rPr>
          <w:rFonts w:cs="Arial"/>
          <w:color w:val="000000"/>
          <w:sz w:val="22"/>
          <w:szCs w:val="22"/>
        </w:rPr>
        <w:t xml:space="preserve">Review </w:t>
      </w:r>
      <w:r w:rsidR="00175FDC" w:rsidRPr="006C5FEA">
        <w:rPr>
          <w:rFonts w:cs="Arial"/>
          <w:color w:val="000000"/>
          <w:sz w:val="22"/>
          <w:szCs w:val="22"/>
        </w:rPr>
        <w:t>and make recommendations to the Board concerning procedures relating to (i) stockholder nominations of directors, (ii) stockholder communications with the Board, Board Committees and individual directors, and (iii) stockholder proposals for inclusion i</w:t>
      </w:r>
      <w:r w:rsidR="005B61C6" w:rsidRPr="006C5FEA">
        <w:rPr>
          <w:rFonts w:cs="Arial"/>
          <w:color w:val="000000"/>
          <w:sz w:val="22"/>
          <w:szCs w:val="22"/>
        </w:rPr>
        <w:t xml:space="preserve">n the Company’s proxy statement; </w:t>
      </w:r>
    </w:p>
    <w:p w14:paraId="29BDB4C0" w14:textId="77777777" w:rsidR="00361A32" w:rsidRPr="006C5FEA" w:rsidRDefault="00361A32" w:rsidP="006528A1">
      <w:pPr>
        <w:pStyle w:val="BodyTextIndent"/>
        <w:ind w:left="900" w:firstLine="0"/>
        <w:jc w:val="both"/>
        <w:rPr>
          <w:rFonts w:cs="Arial"/>
          <w:color w:val="000000"/>
          <w:sz w:val="22"/>
          <w:szCs w:val="22"/>
        </w:rPr>
      </w:pPr>
    </w:p>
    <w:p w14:paraId="6DCBFF77" w14:textId="77777777" w:rsidR="00361A32" w:rsidRPr="006C5FEA" w:rsidRDefault="00361A32">
      <w:pPr>
        <w:pStyle w:val="BodyTextIndent"/>
        <w:numPr>
          <w:ilvl w:val="0"/>
          <w:numId w:val="1"/>
        </w:numPr>
        <w:tabs>
          <w:tab w:val="clear" w:pos="720"/>
          <w:tab w:val="num" w:pos="900"/>
        </w:tabs>
        <w:ind w:left="900" w:hanging="540"/>
        <w:jc w:val="both"/>
        <w:rPr>
          <w:rFonts w:cs="Arial"/>
          <w:color w:val="000000"/>
          <w:sz w:val="22"/>
          <w:szCs w:val="22"/>
        </w:rPr>
      </w:pPr>
      <w:r w:rsidRPr="006C5FEA">
        <w:rPr>
          <w:rFonts w:cs="Arial"/>
          <w:color w:val="000000"/>
          <w:sz w:val="22"/>
          <w:szCs w:val="22"/>
        </w:rPr>
        <w:t>Review, consider and act upon related person</w:t>
      </w:r>
      <w:r w:rsidR="00F52FC7" w:rsidRPr="006C5FEA">
        <w:rPr>
          <w:rFonts w:cs="Arial"/>
          <w:color w:val="000000"/>
          <w:sz w:val="22"/>
          <w:szCs w:val="22"/>
        </w:rPr>
        <w:t xml:space="preserve"> transaction</w:t>
      </w:r>
      <w:r w:rsidR="004E0C0E" w:rsidRPr="006C5FEA">
        <w:rPr>
          <w:rFonts w:cs="Arial"/>
          <w:color w:val="000000"/>
          <w:sz w:val="22"/>
          <w:szCs w:val="22"/>
        </w:rPr>
        <w:t>s</w:t>
      </w:r>
      <w:r w:rsidRPr="006C5FEA">
        <w:rPr>
          <w:rFonts w:cs="Arial"/>
          <w:color w:val="000000"/>
          <w:sz w:val="22"/>
          <w:szCs w:val="22"/>
        </w:rPr>
        <w:t>; and</w:t>
      </w:r>
    </w:p>
    <w:p w14:paraId="461470A4" w14:textId="77777777" w:rsidR="00175FDC" w:rsidRPr="006C5FEA" w:rsidRDefault="00175FDC">
      <w:pPr>
        <w:tabs>
          <w:tab w:val="num" w:pos="900"/>
        </w:tabs>
        <w:ind w:left="900" w:hanging="540"/>
        <w:jc w:val="both"/>
        <w:rPr>
          <w:rFonts w:cs="Arial"/>
          <w:color w:val="000000"/>
          <w:sz w:val="22"/>
          <w:szCs w:val="22"/>
        </w:rPr>
      </w:pPr>
    </w:p>
    <w:p w14:paraId="19321986" w14:textId="77777777" w:rsidR="00175FDC" w:rsidRPr="006C5FEA" w:rsidRDefault="00046691">
      <w:pPr>
        <w:numPr>
          <w:ilvl w:val="0"/>
          <w:numId w:val="1"/>
        </w:numPr>
        <w:tabs>
          <w:tab w:val="clear" w:pos="720"/>
          <w:tab w:val="num" w:pos="900"/>
        </w:tabs>
        <w:ind w:left="900" w:hanging="540"/>
        <w:jc w:val="both"/>
        <w:rPr>
          <w:rFonts w:cs="Arial"/>
          <w:color w:val="000000"/>
          <w:sz w:val="22"/>
          <w:szCs w:val="22"/>
        </w:rPr>
      </w:pPr>
      <w:bookmarkStart w:id="42" w:name="_DV_M36"/>
      <w:bookmarkEnd w:id="42"/>
      <w:r w:rsidRPr="006C5FEA">
        <w:rPr>
          <w:rFonts w:cs="Arial"/>
          <w:color w:val="000000"/>
          <w:sz w:val="22"/>
          <w:szCs w:val="22"/>
        </w:rPr>
        <w:t xml:space="preserve">Make </w:t>
      </w:r>
      <w:r w:rsidR="00175FDC" w:rsidRPr="006C5FEA">
        <w:rPr>
          <w:rFonts w:cs="Arial"/>
          <w:color w:val="000000"/>
          <w:sz w:val="22"/>
          <w:szCs w:val="22"/>
        </w:rPr>
        <w:t xml:space="preserve">regular reports to the </w:t>
      </w:r>
      <w:r w:rsidR="007A5272" w:rsidRPr="006C5FEA">
        <w:rPr>
          <w:rFonts w:cs="Arial"/>
          <w:color w:val="000000"/>
          <w:sz w:val="22"/>
          <w:szCs w:val="22"/>
        </w:rPr>
        <w:t>Board concerning its activities.</w:t>
      </w:r>
    </w:p>
    <w:p w14:paraId="6E48A0DD" w14:textId="181E051E" w:rsidR="00500C36" w:rsidRPr="009204F2" w:rsidRDefault="00500C36" w:rsidP="00500C36">
      <w:pPr>
        <w:spacing w:line="200" w:lineRule="exact"/>
      </w:pPr>
      <w:bookmarkStart w:id="43" w:name="_GoBack"/>
      <w:bookmarkEnd w:id="43"/>
      <w:r w:rsidRPr="00F630EB">
        <w:rPr>
          <w:rStyle w:val="zzmpTrailerItem"/>
        </w:rPr>
        <w:t xml:space="preserve"> </w:t>
      </w:r>
      <w:r w:rsidRPr="00F630EB">
        <w:t xml:space="preserve"> </w:t>
      </w:r>
    </w:p>
    <w:sectPr w:rsidR="00500C36" w:rsidRPr="009204F2" w:rsidSect="00F2735D">
      <w:footerReference w:type="default" r:id="rId9"/>
      <w:headerReference w:type="first" r:id="rId10"/>
      <w:pgSz w:w="12240" w:h="15840"/>
      <w:pgMar w:top="1080" w:right="1440" w:bottom="90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F075" w14:textId="77777777" w:rsidR="006376F4" w:rsidRDefault="006376F4">
      <w:pPr>
        <w:rPr>
          <w:szCs w:val="24"/>
        </w:rPr>
      </w:pPr>
      <w:r>
        <w:rPr>
          <w:szCs w:val="24"/>
        </w:rPr>
        <w:separator/>
      </w:r>
    </w:p>
  </w:endnote>
  <w:endnote w:type="continuationSeparator" w:id="0">
    <w:p w14:paraId="47FFBBCE" w14:textId="77777777" w:rsidR="006376F4" w:rsidRDefault="006376F4">
      <w:pPr>
        <w:rPr>
          <w:szCs w:val="24"/>
        </w:rPr>
      </w:pPr>
      <w:r>
        <w:rPr>
          <w:szCs w:val="24"/>
        </w:rPr>
        <w:continuationSeparator/>
      </w:r>
    </w:p>
  </w:endnote>
  <w:endnote w:type="continuationNotice" w:id="1">
    <w:p w14:paraId="5395ADF9" w14:textId="77777777" w:rsidR="006376F4" w:rsidRDefault="00637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652C" w14:textId="77777777" w:rsidR="00C92E3C" w:rsidRPr="0013604D" w:rsidRDefault="006158BD">
    <w:pPr>
      <w:pStyle w:val="Footer"/>
      <w:jc w:val="center"/>
      <w:rPr>
        <w:rFonts w:ascii="Times New Roman" w:hAnsi="Times New Roman"/>
      </w:rPr>
    </w:pPr>
    <w:r>
      <w:rPr>
        <w:rFonts w:ascii="Times New Roman" w:hAnsi="Times New Roman"/>
      </w:rPr>
      <w:t>-</w:t>
    </w:r>
    <w:r w:rsidR="00C92E3C" w:rsidRPr="0013604D">
      <w:rPr>
        <w:rFonts w:ascii="Times New Roman" w:hAnsi="Times New Roman"/>
      </w:rPr>
      <w:fldChar w:fldCharType="begin"/>
    </w:r>
    <w:r w:rsidR="00C92E3C" w:rsidRPr="0013604D">
      <w:rPr>
        <w:rFonts w:ascii="Times New Roman" w:hAnsi="Times New Roman"/>
      </w:rPr>
      <w:instrText xml:space="preserve"> PAGE   \* MERGEFORMAT </w:instrText>
    </w:r>
    <w:r w:rsidR="00C92E3C" w:rsidRPr="0013604D">
      <w:rPr>
        <w:rFonts w:ascii="Times New Roman" w:hAnsi="Times New Roman"/>
      </w:rPr>
      <w:fldChar w:fldCharType="separate"/>
    </w:r>
    <w:r w:rsidR="00F630EB">
      <w:rPr>
        <w:rFonts w:ascii="Times New Roman" w:hAnsi="Times New Roman"/>
        <w:noProof/>
      </w:rPr>
      <w:t>2</w:t>
    </w:r>
    <w:r w:rsidR="00C92E3C" w:rsidRPr="0013604D">
      <w:rPr>
        <w:rFonts w:ascii="Times New Roman" w:hAnsi="Times New Roman"/>
      </w:rPr>
      <w:fldChar w:fldCharType="end"/>
    </w:r>
    <w:r>
      <w:rPr>
        <w:rFonts w:ascii="Times New Roman" w:hAnsi="Times New Roman"/>
      </w:rPr>
      <w:t>-</w:t>
    </w:r>
  </w:p>
  <w:p w14:paraId="1D5AFF89" w14:textId="77777777" w:rsidR="00C92E3C" w:rsidRDefault="00C92E3C">
    <w:pPr>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73BFF" w14:textId="77777777" w:rsidR="006376F4" w:rsidRDefault="006376F4">
      <w:pPr>
        <w:rPr>
          <w:szCs w:val="24"/>
        </w:rPr>
      </w:pPr>
      <w:r>
        <w:rPr>
          <w:szCs w:val="24"/>
        </w:rPr>
        <w:separator/>
      </w:r>
    </w:p>
  </w:footnote>
  <w:footnote w:type="continuationSeparator" w:id="0">
    <w:p w14:paraId="1020BBA6" w14:textId="77777777" w:rsidR="006376F4" w:rsidRDefault="006376F4">
      <w:pPr>
        <w:rPr>
          <w:szCs w:val="24"/>
        </w:rPr>
      </w:pPr>
      <w:r>
        <w:rPr>
          <w:szCs w:val="24"/>
        </w:rPr>
        <w:continuationSeparator/>
      </w:r>
    </w:p>
  </w:footnote>
  <w:footnote w:type="continuationNotice" w:id="1">
    <w:p w14:paraId="67700147" w14:textId="77777777" w:rsidR="006376F4" w:rsidRDefault="006376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ACFB" w14:textId="77777777" w:rsidR="00194DE7" w:rsidRPr="00194DE7" w:rsidRDefault="00194DE7" w:rsidP="00194DE7">
    <w:pPr>
      <w:pStyle w:val="Header"/>
      <w:jc w:val="center"/>
      <w:rPr>
        <w:b/>
        <w:bCs/>
        <w:sz w:val="20"/>
        <w:szCs w:val="16"/>
        <w:u w:val="single"/>
      </w:rPr>
    </w:pPr>
  </w:p>
  <w:p w14:paraId="2682464C" w14:textId="77777777" w:rsidR="00194DE7" w:rsidRPr="001E4766" w:rsidRDefault="00194DE7" w:rsidP="001E4766">
    <w:pPr>
      <w:pStyle w:val="Header"/>
      <w:jc w:val="right"/>
      <w:rPr>
        <w:b/>
        <w:bCs/>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9A2373A"/>
    <w:lvl w:ilvl="0" w:tplc="0409000F">
      <w:start w:val="1"/>
      <w:numFmt w:val="decimal"/>
      <w:lvlText w:val="%1."/>
      <w:lvlJc w:val="left"/>
      <w:pPr>
        <w:tabs>
          <w:tab w:val="num" w:pos="720"/>
        </w:tabs>
        <w:ind w:left="720"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Öq"/>
    <w:docVar w:name="85TrailerDate" w:val="~}¡Öf"/>
    <w:docVar w:name="85TrailerDateField" w:val="~} Ög"/>
    <w:docVar w:name="85TrailerDraft" w:val="~}¥Öb"/>
    <w:docVar w:name="85TrailerTime" w:val="~}–Öq"/>
    <w:docVar w:name="85TrailerType" w:val="~}•Össu"/>
    <w:docVar w:name="MPDocID" w:val="~}Ö}nkmorsortjo"/>
    <w:docVar w:name="MPDocIDTemplate" w:val="~}Ö_§¹^¨·jb¯"/>
    <w:docVar w:name="MPDocIDTemplateDefault" w:val="~}¢ÖZ£sigs²\¤±[¥´bZ¬"/>
    <w:docVar w:name="NewDocStampType" w:val="~}™Öp"/>
  </w:docVars>
  <w:rsids>
    <w:rsidRoot w:val="00DB69B1"/>
    <w:rsid w:val="00040446"/>
    <w:rsid w:val="00046691"/>
    <w:rsid w:val="00046DDF"/>
    <w:rsid w:val="00085764"/>
    <w:rsid w:val="000958B6"/>
    <w:rsid w:val="000F0E8C"/>
    <w:rsid w:val="0013604D"/>
    <w:rsid w:val="00143C72"/>
    <w:rsid w:val="00154593"/>
    <w:rsid w:val="0016302B"/>
    <w:rsid w:val="00175FDC"/>
    <w:rsid w:val="0018376B"/>
    <w:rsid w:val="00194DE7"/>
    <w:rsid w:val="001E4766"/>
    <w:rsid w:val="001F70B3"/>
    <w:rsid w:val="00222B31"/>
    <w:rsid w:val="00246F22"/>
    <w:rsid w:val="002513FA"/>
    <w:rsid w:val="002C04A8"/>
    <w:rsid w:val="002E06B6"/>
    <w:rsid w:val="002F68EA"/>
    <w:rsid w:val="00315C74"/>
    <w:rsid w:val="003242AD"/>
    <w:rsid w:val="00335A6B"/>
    <w:rsid w:val="00361A32"/>
    <w:rsid w:val="00370E83"/>
    <w:rsid w:val="00377A8E"/>
    <w:rsid w:val="00381997"/>
    <w:rsid w:val="00396868"/>
    <w:rsid w:val="003C77D3"/>
    <w:rsid w:val="003D043A"/>
    <w:rsid w:val="004167A7"/>
    <w:rsid w:val="00453980"/>
    <w:rsid w:val="00463D4D"/>
    <w:rsid w:val="004665CE"/>
    <w:rsid w:val="00484F1A"/>
    <w:rsid w:val="004E0C0E"/>
    <w:rsid w:val="00500C36"/>
    <w:rsid w:val="00503538"/>
    <w:rsid w:val="00507BAB"/>
    <w:rsid w:val="005748BC"/>
    <w:rsid w:val="005B61C6"/>
    <w:rsid w:val="005D1E5A"/>
    <w:rsid w:val="006158BD"/>
    <w:rsid w:val="00616121"/>
    <w:rsid w:val="00620543"/>
    <w:rsid w:val="006376F4"/>
    <w:rsid w:val="006528A1"/>
    <w:rsid w:val="00672315"/>
    <w:rsid w:val="006906C4"/>
    <w:rsid w:val="00691510"/>
    <w:rsid w:val="00692E51"/>
    <w:rsid w:val="006957F3"/>
    <w:rsid w:val="00695C65"/>
    <w:rsid w:val="00696B3A"/>
    <w:rsid w:val="006C5FEA"/>
    <w:rsid w:val="006D2417"/>
    <w:rsid w:val="006F103B"/>
    <w:rsid w:val="007223D7"/>
    <w:rsid w:val="007337C4"/>
    <w:rsid w:val="00762E84"/>
    <w:rsid w:val="007A5272"/>
    <w:rsid w:val="007F3B78"/>
    <w:rsid w:val="007F696A"/>
    <w:rsid w:val="00812C38"/>
    <w:rsid w:val="00817A33"/>
    <w:rsid w:val="008419AE"/>
    <w:rsid w:val="00845346"/>
    <w:rsid w:val="00883CA8"/>
    <w:rsid w:val="00892038"/>
    <w:rsid w:val="008A321B"/>
    <w:rsid w:val="008B0CA2"/>
    <w:rsid w:val="008F25D7"/>
    <w:rsid w:val="008F493E"/>
    <w:rsid w:val="00901969"/>
    <w:rsid w:val="009204F2"/>
    <w:rsid w:val="00930FDF"/>
    <w:rsid w:val="00942075"/>
    <w:rsid w:val="009858BF"/>
    <w:rsid w:val="009921A2"/>
    <w:rsid w:val="0099690E"/>
    <w:rsid w:val="009A41F3"/>
    <w:rsid w:val="009B0D50"/>
    <w:rsid w:val="009C5109"/>
    <w:rsid w:val="009F0AEC"/>
    <w:rsid w:val="00A200B6"/>
    <w:rsid w:val="00A26746"/>
    <w:rsid w:val="00A33EFF"/>
    <w:rsid w:val="00A35A79"/>
    <w:rsid w:val="00A35AF5"/>
    <w:rsid w:val="00A5073B"/>
    <w:rsid w:val="00A72132"/>
    <w:rsid w:val="00A757B8"/>
    <w:rsid w:val="00AA378E"/>
    <w:rsid w:val="00AD0BC9"/>
    <w:rsid w:val="00B204F5"/>
    <w:rsid w:val="00B22D75"/>
    <w:rsid w:val="00B22E1B"/>
    <w:rsid w:val="00B62DFD"/>
    <w:rsid w:val="00B64DC3"/>
    <w:rsid w:val="00B70718"/>
    <w:rsid w:val="00B754B9"/>
    <w:rsid w:val="00C21E55"/>
    <w:rsid w:val="00C2618B"/>
    <w:rsid w:val="00C71EBB"/>
    <w:rsid w:val="00C721B8"/>
    <w:rsid w:val="00C92E3C"/>
    <w:rsid w:val="00CA096E"/>
    <w:rsid w:val="00CF7E3B"/>
    <w:rsid w:val="00D17E85"/>
    <w:rsid w:val="00D270FB"/>
    <w:rsid w:val="00D66299"/>
    <w:rsid w:val="00D67F5E"/>
    <w:rsid w:val="00D81F16"/>
    <w:rsid w:val="00DA0DAA"/>
    <w:rsid w:val="00DA2336"/>
    <w:rsid w:val="00DB69B1"/>
    <w:rsid w:val="00E017D9"/>
    <w:rsid w:val="00E50FA8"/>
    <w:rsid w:val="00E60BFE"/>
    <w:rsid w:val="00E82392"/>
    <w:rsid w:val="00E94EEF"/>
    <w:rsid w:val="00EB1098"/>
    <w:rsid w:val="00EB323D"/>
    <w:rsid w:val="00EB6442"/>
    <w:rsid w:val="00EF56EB"/>
    <w:rsid w:val="00F2735D"/>
    <w:rsid w:val="00F52FC7"/>
    <w:rsid w:val="00F53347"/>
    <w:rsid w:val="00F5579D"/>
    <w:rsid w:val="00F6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CB2632A"/>
  <w14:defaultImageDpi w14:val="96"/>
  <w15:docId w15:val="{E67B3C74-33BC-4550-9101-EF2BF22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Times New Roman"/>
      <w:sz w:val="24"/>
    </w:rPr>
  </w:style>
  <w:style w:type="paragraph" w:styleId="Heading1">
    <w:name w:val="heading 1"/>
    <w:basedOn w:val="Normal"/>
    <w:next w:val="Normal"/>
    <w:link w:val="Heading1Char"/>
    <w:uiPriority w:val="99"/>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link w:val="BodyTextIndent"/>
    <w:uiPriority w:val="99"/>
    <w:semiHidden/>
    <w:locked/>
    <w:rPr>
      <w:rFonts w:ascii="Arial" w:hAnsi="Arial" w:cs="Times New Roman"/>
      <w:sz w:val="20"/>
      <w:szCs w:val="20"/>
    </w:rPr>
  </w:style>
  <w:style w:type="paragraph" w:styleId="Title">
    <w:name w:val="Title"/>
    <w:basedOn w:val="Normal"/>
    <w:link w:val="TitleChar"/>
    <w:uiPriority w:val="99"/>
    <w:qFormat/>
    <w:pPr>
      <w:jc w:val="center"/>
    </w:pPr>
    <w:rPr>
      <w:b/>
      <w:u w:val="single"/>
    </w:rPr>
  </w:style>
  <w:style w:type="character" w:customStyle="1" w:styleId="TitleChar">
    <w:name w:val="Title Char"/>
    <w:link w:val="Title"/>
    <w:uiPriority w:val="10"/>
    <w:locked/>
    <w:rPr>
      <w:rFonts w:ascii="Cambria" w:hAnsi="Cambria" w:cs="Times New Roman"/>
      <w:b/>
      <w:bCs/>
      <w:kern w:val="28"/>
      <w:sz w:val="32"/>
      <w:szCs w:val="32"/>
    </w:rPr>
  </w:style>
  <w:style w:type="paragraph" w:styleId="BodyTextIndent2">
    <w:name w:val="Body Text Indent 2"/>
    <w:basedOn w:val="Normal"/>
    <w:link w:val="BodyTextIndent2Char"/>
    <w:uiPriority w:val="99"/>
    <w:pPr>
      <w:ind w:left="1440" w:hanging="720"/>
    </w:pPr>
  </w:style>
  <w:style w:type="character" w:customStyle="1" w:styleId="BodyTextIndent2Char">
    <w:name w:val="Body Text Indent 2 Char"/>
    <w:link w:val="BodyTextIndent2"/>
    <w:uiPriority w:val="99"/>
    <w:semiHidden/>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Times New Roman"/>
      <w:sz w:val="20"/>
      <w:szCs w:val="20"/>
    </w:rPr>
  </w:style>
  <w:style w:type="character" w:styleId="PageNumber">
    <w:name w:val="page number"/>
    <w:uiPriority w:val="99"/>
    <w:rPr>
      <w:rFonts w:cs="Times New Roman"/>
      <w:spacing w:val="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zzmpTrailerItem">
    <w:name w:val="zzmpTrailerItem"/>
    <w:rsid w:val="00500C36"/>
    <w:rPr>
      <w:rFonts w:ascii="Arial" w:hAnsi="Arial" w:cs="Arial"/>
      <w:dstrike w:val="0"/>
      <w:noProof/>
      <w:color w:val="auto"/>
      <w:spacing w:val="0"/>
      <w:position w:val="0"/>
      <w:sz w:val="14"/>
      <w:szCs w:val="16"/>
      <w:u w:val="none"/>
      <w:effect w:val="none"/>
      <w:vertAlign w:val="baseline"/>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semiHidden/>
    <w:locked/>
    <w:rPr>
      <w:rFonts w:ascii="Arial" w:hAnsi="Arial" w:cs="Times New Roman"/>
      <w:sz w:val="20"/>
      <w:szCs w:val="20"/>
    </w:rPr>
  </w:style>
  <w:style w:type="character" w:styleId="FootnoteReference">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pacing w:after="120"/>
    </w:pPr>
    <w:rPr>
      <w:b/>
      <w:szCs w:val="24"/>
    </w:rPr>
  </w:style>
  <w:style w:type="paragraph" w:customStyle="1" w:styleId="DeltaViewTableBody">
    <w:name w:val="DeltaView Table Body"/>
    <w:basedOn w:val="Normal"/>
    <w:uiPriority w:val="99"/>
    <w:rPr>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Times New Roman"/>
      <w:sz w:val="24"/>
      <w:szCs w:val="24"/>
      <w:lang w:val="en-GB"/>
    </w:rPr>
  </w:style>
  <w:style w:type="character" w:styleId="CommentReference">
    <w:name w:val="annotation reference"/>
    <w:uiPriority w:val="99"/>
    <w:rPr>
      <w:rFonts w:cs="Times New Roman"/>
      <w:spacing w:val="0"/>
      <w:sz w:val="16"/>
    </w:rPr>
  </w:style>
  <w:style w:type="paragraph" w:styleId="BodyText">
    <w:name w:val="Body Text"/>
    <w:basedOn w:val="Normal"/>
    <w:link w:val="BodyTextChar"/>
    <w:uiPriority w:val="99"/>
    <w:rPr>
      <w:rFonts w:ascii="Times New Roman" w:hAnsi="Times New Roman"/>
      <w:sz w:val="18"/>
      <w:szCs w:val="24"/>
    </w:rPr>
  </w:style>
  <w:style w:type="character" w:customStyle="1" w:styleId="BodyTextChar">
    <w:name w:val="Body Text Char"/>
    <w:link w:val="BodyText"/>
    <w:uiPriority w:val="99"/>
    <w:semiHidden/>
    <w:locked/>
    <w:rPr>
      <w:rFonts w:ascii="Arial" w:hAnsi="Arial" w:cs="Times New Roman"/>
      <w:sz w:val="20"/>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link w:val="CommentTextChar"/>
    <w:uiPriority w:val="99"/>
    <w:rPr>
      <w:rFonts w:ascii="Times New Roman" w:hAnsi="Times New Roman"/>
      <w:sz w:val="20"/>
      <w:szCs w:val="24"/>
    </w:rPr>
  </w:style>
  <w:style w:type="character" w:customStyle="1" w:styleId="CommentTextChar">
    <w:name w:val="Comment Text Char"/>
    <w:link w:val="CommentText"/>
    <w:uiPriority w:val="99"/>
    <w:semiHidden/>
    <w:locked/>
    <w:rPr>
      <w:rFonts w:ascii="Arial" w:hAnsi="Arial" w:cs="Times New Roman"/>
      <w:sz w:val="20"/>
      <w:szCs w:val="20"/>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DocumentMapChar"/>
    <w:uiPriority w:val="99"/>
    <w:pPr>
      <w:shd w:val="clear" w:color="auto" w:fill="000080"/>
    </w:pPr>
    <w:rPr>
      <w:rFonts w:ascii="Tahoma" w:hAnsi="Tahoma"/>
      <w:szCs w:val="24"/>
    </w:rPr>
  </w:style>
  <w:style w:type="character" w:customStyle="1" w:styleId="DocumentMapChar">
    <w:name w:val="Document Map Char"/>
    <w:link w:val="DocumentMap"/>
    <w:uiPriority w:val="99"/>
    <w:semiHidden/>
    <w:locked/>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paragraph" w:styleId="ListParagraph">
    <w:name w:val="List Paragraph"/>
    <w:basedOn w:val="Normal"/>
    <w:uiPriority w:val="34"/>
    <w:qFormat/>
    <w:rsid w:val="001360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6CFE-68AC-42EE-8889-00D89D08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AARCORP</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Pennant</dc:creator>
  <cp:lastModifiedBy>Jessica Garascia</cp:lastModifiedBy>
  <cp:revision>2</cp:revision>
  <cp:lastPrinted>2017-07-12T19:29:00Z</cp:lastPrinted>
  <dcterms:created xsi:type="dcterms:W3CDTF">2020-08-11T14:51:00Z</dcterms:created>
  <dcterms:modified xsi:type="dcterms:W3CDTF">2020-08-11T14:51:00Z</dcterms:modified>
</cp:coreProperties>
</file>